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61" w:rsidRDefault="001A6A61" w:rsidP="005A2E5D">
      <w:p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noProof/>
          <w:sz w:val="24"/>
          <w:szCs w:val="24"/>
          <w:lang w:eastAsia="ru-RU"/>
        </w:rPr>
        <w:drawing>
          <wp:inline distT="0" distB="0" distL="0" distR="0">
            <wp:extent cx="6210300" cy="8543290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61" w:rsidRDefault="001A6A61" w:rsidP="005A2E5D">
      <w:p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5A2E5D" w:rsidRPr="003C13CA" w:rsidRDefault="000B2D67" w:rsidP="005A2E5D">
      <w:p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реализации; </w:t>
      </w:r>
      <w:r w:rsidR="005A2E5D" w:rsidRPr="003C13CA">
        <w:rPr>
          <w:rFonts w:ascii="PT Astra Serif" w:eastAsia="Times New Roman" w:hAnsi="PT Astra Serif"/>
          <w:sz w:val="24"/>
          <w:szCs w:val="24"/>
          <w:lang w:eastAsia="ru-RU"/>
        </w:rPr>
        <w:t>создание условий для раскрытия потенциала и самореализации в области преподавания по ДООП</w:t>
      </w:r>
      <w:r w:rsidR="00C67154">
        <w:rPr>
          <w:rFonts w:ascii="PT Astra Serif" w:eastAsia="Times New Roman" w:hAnsi="PT Astra Serif"/>
          <w:sz w:val="24"/>
          <w:szCs w:val="24"/>
          <w:lang w:eastAsia="ru-RU"/>
        </w:rPr>
        <w:t xml:space="preserve"> с применением электронного обучения и дистанционных технологий</w:t>
      </w:r>
      <w:r w:rsidR="005A2E5D" w:rsidRPr="003C13CA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B43706" w:rsidRDefault="00681A82" w:rsidP="00390FA5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1.</w:t>
      </w:r>
      <w:r w:rsidR="008F5B3A">
        <w:rPr>
          <w:rFonts w:ascii="PT Astra Serif" w:eastAsia="Times New Roman" w:hAnsi="PT Astra Serif"/>
          <w:sz w:val="24"/>
          <w:szCs w:val="24"/>
          <w:lang w:eastAsia="ru-RU"/>
        </w:rPr>
        <w:t>6</w:t>
      </w:r>
      <w:r w:rsidR="00B43706"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B43706" w:rsidRPr="00390FA5">
        <w:rPr>
          <w:rFonts w:ascii="PT Astra Serif" w:eastAsia="Times New Roman" w:hAnsi="PT Astra Serif"/>
          <w:b/>
          <w:sz w:val="24"/>
          <w:szCs w:val="24"/>
          <w:lang w:eastAsia="ru-RU"/>
        </w:rPr>
        <w:t>Задачи конкурса:</w:t>
      </w:r>
    </w:p>
    <w:p w:rsidR="000B2D67" w:rsidRPr="000B2D67" w:rsidRDefault="005A2E5D" w:rsidP="000B2D67">
      <w:pPr>
        <w:pStyle w:val="a3"/>
        <w:numPr>
          <w:ilvl w:val="0"/>
          <w:numId w:val="17"/>
        </w:numPr>
        <w:spacing w:line="240" w:lineRule="auto"/>
        <w:ind w:right="-143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3C13CA">
        <w:rPr>
          <w:rFonts w:ascii="PT Astra Serif" w:eastAsia="Times New Roman" w:hAnsi="PT Astra Serif"/>
          <w:sz w:val="24"/>
          <w:szCs w:val="24"/>
          <w:lang w:eastAsia="ru-RU"/>
        </w:rPr>
        <w:t>активизировать профессиональную и творческую деятельность педагогов</w:t>
      </w:r>
      <w:r w:rsidR="00E8476F" w:rsidRPr="003C13CA">
        <w:rPr>
          <w:rFonts w:ascii="PT Astra Serif" w:eastAsia="Times New Roman" w:hAnsi="PT Astra Serif"/>
          <w:sz w:val="24"/>
          <w:szCs w:val="24"/>
          <w:lang w:eastAsia="ru-RU"/>
        </w:rPr>
        <w:t xml:space="preserve"> дополнительного образования детей</w:t>
      </w:r>
      <w:r w:rsidRPr="003C13CA">
        <w:rPr>
          <w:rFonts w:ascii="PT Astra Serif" w:eastAsia="Times New Roman" w:hAnsi="PT Astra Serif"/>
          <w:sz w:val="24"/>
          <w:szCs w:val="24"/>
          <w:lang w:eastAsia="ru-RU"/>
        </w:rPr>
        <w:t xml:space="preserve">, направленную на </w:t>
      </w:r>
      <w:r w:rsidRPr="003C13CA">
        <w:rPr>
          <w:rFonts w:ascii="PT Astra Serif" w:eastAsiaTheme="minorHAnsi" w:hAnsi="PT Astra Serif"/>
          <w:sz w:val="24"/>
          <w:szCs w:val="24"/>
        </w:rPr>
        <w:t>разработку, составление и оформление методических материалов</w:t>
      </w:r>
      <w:r w:rsidR="003E48AE" w:rsidRPr="003C13CA">
        <w:rPr>
          <w:rFonts w:ascii="PT Astra Serif" w:eastAsiaTheme="minorHAnsi" w:hAnsi="PT Astra Serif"/>
          <w:sz w:val="24"/>
          <w:szCs w:val="24"/>
        </w:rPr>
        <w:t xml:space="preserve"> обеспечения реализации </w:t>
      </w:r>
      <w:r w:rsidRPr="003C13CA">
        <w:rPr>
          <w:rFonts w:ascii="PT Astra Serif" w:eastAsiaTheme="minorHAnsi" w:hAnsi="PT Astra Serif"/>
          <w:sz w:val="24"/>
          <w:szCs w:val="24"/>
        </w:rPr>
        <w:t xml:space="preserve"> ДООП;</w:t>
      </w:r>
    </w:p>
    <w:p w:rsidR="005A2E5D" w:rsidRPr="000B2D67" w:rsidRDefault="005A2E5D" w:rsidP="000B2D67">
      <w:pPr>
        <w:pStyle w:val="a3"/>
        <w:numPr>
          <w:ilvl w:val="0"/>
          <w:numId w:val="17"/>
        </w:numPr>
        <w:spacing w:line="240" w:lineRule="auto"/>
        <w:ind w:right="-143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0B2D67">
        <w:rPr>
          <w:rFonts w:ascii="PT Astra Serif" w:eastAsia="Times New Roman" w:hAnsi="PT Astra Serif"/>
          <w:sz w:val="24"/>
          <w:szCs w:val="24"/>
          <w:lang w:eastAsia="ru-RU"/>
        </w:rPr>
        <w:t>ст</w:t>
      </w:r>
      <w:r w:rsidR="003E48AE" w:rsidRPr="000B2D67">
        <w:rPr>
          <w:rFonts w:ascii="PT Astra Serif" w:eastAsia="Times New Roman" w:hAnsi="PT Astra Serif"/>
          <w:sz w:val="24"/>
          <w:szCs w:val="24"/>
          <w:lang w:eastAsia="ru-RU"/>
        </w:rPr>
        <w:t>имулировать  профессиональный рост и мастерство</w:t>
      </w:r>
      <w:r w:rsidRPr="000B2D67">
        <w:rPr>
          <w:rFonts w:ascii="PT Astra Serif" w:eastAsia="Times New Roman" w:hAnsi="PT Astra Serif"/>
          <w:sz w:val="24"/>
          <w:szCs w:val="24"/>
          <w:lang w:eastAsia="ru-RU"/>
        </w:rPr>
        <w:t xml:space="preserve"> педагогических работников ЦДТ № 5;</w:t>
      </w:r>
    </w:p>
    <w:p w:rsidR="000B2D67" w:rsidRPr="000B2D67" w:rsidRDefault="003E48AE" w:rsidP="000B2D67">
      <w:pPr>
        <w:pStyle w:val="a3"/>
        <w:numPr>
          <w:ilvl w:val="0"/>
          <w:numId w:val="17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C13CA">
        <w:rPr>
          <w:rFonts w:ascii="PT Astra Serif" w:eastAsia="Times New Roman" w:hAnsi="PT Astra Serif"/>
          <w:sz w:val="24"/>
          <w:szCs w:val="24"/>
          <w:lang w:eastAsia="ru-RU"/>
        </w:rPr>
        <w:t xml:space="preserve">транслировать </w:t>
      </w:r>
      <w:r w:rsidR="000B2D67">
        <w:rPr>
          <w:rFonts w:ascii="PT Astra Serif" w:eastAsia="Times New Roman" w:hAnsi="PT Astra Serif"/>
          <w:sz w:val="24"/>
          <w:szCs w:val="24"/>
          <w:lang w:eastAsia="ru-RU"/>
        </w:rPr>
        <w:t xml:space="preserve">педагогический опыт и </w:t>
      </w:r>
      <w:r w:rsidR="000B2D67" w:rsidRPr="000B2D67">
        <w:rPr>
          <w:rFonts w:ascii="PT Astra Serif" w:eastAsia="Times New Roman" w:hAnsi="PT Astra Serif"/>
          <w:sz w:val="24"/>
          <w:szCs w:val="24"/>
          <w:lang w:eastAsia="ru-RU"/>
        </w:rPr>
        <w:t>демонстрировать лучшие инновационные практик</w:t>
      </w:r>
      <w:r w:rsidR="000B2D67">
        <w:rPr>
          <w:rFonts w:ascii="PT Astra Serif" w:eastAsia="Times New Roman" w:hAnsi="PT Astra Serif"/>
          <w:sz w:val="24"/>
          <w:szCs w:val="24"/>
          <w:lang w:eastAsia="ru-RU"/>
        </w:rPr>
        <w:t>и;</w:t>
      </w:r>
    </w:p>
    <w:p w:rsidR="000B2D67" w:rsidRDefault="000B2D67" w:rsidP="003E48AE">
      <w:pPr>
        <w:pStyle w:val="a3"/>
        <w:numPr>
          <w:ilvl w:val="0"/>
          <w:numId w:val="17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предоставлять учащимся равные образовательные возможности;</w:t>
      </w:r>
    </w:p>
    <w:p w:rsidR="000B2D67" w:rsidRDefault="00451672" w:rsidP="003E48AE">
      <w:pPr>
        <w:pStyle w:val="a3"/>
        <w:numPr>
          <w:ilvl w:val="0"/>
          <w:numId w:val="17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создать</w:t>
      </w:r>
      <w:r w:rsidR="000B2D67">
        <w:rPr>
          <w:rFonts w:ascii="PT Astra Serif" w:eastAsia="Times New Roman" w:hAnsi="PT Astra Serif"/>
          <w:sz w:val="24"/>
          <w:szCs w:val="24"/>
          <w:lang w:eastAsia="ru-RU"/>
        </w:rPr>
        <w:t xml:space="preserve"> услови</w:t>
      </w:r>
      <w:r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="000B2D67">
        <w:rPr>
          <w:rFonts w:ascii="PT Astra Serif" w:eastAsia="Times New Roman" w:hAnsi="PT Astra Serif"/>
          <w:sz w:val="24"/>
          <w:szCs w:val="24"/>
          <w:lang w:eastAsia="ru-RU"/>
        </w:rPr>
        <w:t xml:space="preserve"> для непрерывного самообразования педагогов дополнительного образования;</w:t>
      </w:r>
    </w:p>
    <w:p w:rsidR="00451672" w:rsidRDefault="00451672" w:rsidP="003E48AE">
      <w:pPr>
        <w:pStyle w:val="a3"/>
        <w:numPr>
          <w:ilvl w:val="0"/>
          <w:numId w:val="17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обеспечить новый уровень доступности дополнительного образования при сохранении его качества;</w:t>
      </w:r>
    </w:p>
    <w:p w:rsidR="000B2D67" w:rsidRPr="003C13CA" w:rsidRDefault="00451672" w:rsidP="003E48AE">
      <w:pPr>
        <w:pStyle w:val="a3"/>
        <w:numPr>
          <w:ilvl w:val="0"/>
          <w:numId w:val="17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создать банк</w:t>
      </w:r>
      <w:r w:rsidR="000B2D67">
        <w:rPr>
          <w:rFonts w:ascii="PT Astra Serif" w:eastAsia="Times New Roman" w:hAnsi="PT Astra Serif"/>
          <w:sz w:val="24"/>
          <w:szCs w:val="24"/>
          <w:lang w:eastAsia="ru-RU"/>
        </w:rPr>
        <w:t xml:space="preserve"> современных визуальных </w:t>
      </w:r>
      <w:proofErr w:type="spellStart"/>
      <w:r w:rsidR="000B2D67">
        <w:rPr>
          <w:rFonts w:ascii="PT Astra Serif" w:eastAsia="Times New Roman" w:hAnsi="PT Astra Serif"/>
          <w:sz w:val="24"/>
          <w:szCs w:val="24"/>
          <w:lang w:eastAsia="ru-RU"/>
        </w:rPr>
        <w:t>видеопрезентационных</w:t>
      </w:r>
      <w:proofErr w:type="spellEnd"/>
      <w:r w:rsidR="000B2D67">
        <w:rPr>
          <w:rFonts w:ascii="PT Astra Serif" w:eastAsia="Times New Roman" w:hAnsi="PT Astra Serif"/>
          <w:sz w:val="24"/>
          <w:szCs w:val="24"/>
          <w:lang w:eastAsia="ru-RU"/>
        </w:rPr>
        <w:t xml:space="preserve"> роликов.</w:t>
      </w:r>
    </w:p>
    <w:p w:rsidR="006B2445" w:rsidRPr="000B2D67" w:rsidRDefault="00681A82" w:rsidP="00390FA5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1.</w:t>
      </w:r>
      <w:r w:rsidR="008F5B3A">
        <w:rPr>
          <w:rFonts w:ascii="PT Astra Serif" w:eastAsia="Times New Roman" w:hAnsi="PT Astra Serif"/>
          <w:sz w:val="24"/>
          <w:szCs w:val="24"/>
          <w:lang w:eastAsia="ru-RU"/>
        </w:rPr>
        <w:t>7</w:t>
      </w:r>
      <w:r w:rsidR="00B43706"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. Предметом конкурса является </w:t>
      </w:r>
      <w:proofErr w:type="spellStart"/>
      <w:r w:rsidR="000B2D67">
        <w:rPr>
          <w:rFonts w:ascii="PT Astra Serif" w:eastAsia="Times New Roman" w:hAnsi="PT Astra Serif"/>
          <w:sz w:val="24"/>
          <w:szCs w:val="24"/>
          <w:lang w:eastAsia="ru-RU"/>
        </w:rPr>
        <w:t>видеопрезентационный</w:t>
      </w:r>
      <w:proofErr w:type="spellEnd"/>
      <w:r w:rsidR="000B2D67">
        <w:rPr>
          <w:rFonts w:ascii="PT Astra Serif" w:eastAsia="Times New Roman" w:hAnsi="PT Astra Serif"/>
          <w:sz w:val="24"/>
          <w:szCs w:val="24"/>
          <w:lang w:eastAsia="ru-RU"/>
        </w:rPr>
        <w:t xml:space="preserve"> ролик</w:t>
      </w:r>
      <w:r w:rsidR="00083AA3"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083AA3" w:rsidRPr="00681A82">
        <w:rPr>
          <w:rFonts w:ascii="PT Astra Serif" w:hAnsi="PT Astra Serif"/>
          <w:sz w:val="24"/>
          <w:szCs w:val="24"/>
          <w:lang w:eastAsia="ru-RU"/>
        </w:rPr>
        <w:sym w:font="Symbol" w:char="F02D"/>
      </w:r>
      <w:r w:rsidR="00083AA3" w:rsidRPr="00681A82">
        <w:rPr>
          <w:rFonts w:ascii="PT Astra Serif" w:eastAsiaTheme="minorHAnsi" w:hAnsi="PT Astra Serif"/>
          <w:sz w:val="24"/>
          <w:szCs w:val="24"/>
        </w:rPr>
        <w:t xml:space="preserve"> это </w:t>
      </w:r>
      <w:r w:rsidRPr="00681A82">
        <w:rPr>
          <w:rFonts w:ascii="PT Astra Serif" w:eastAsiaTheme="minorHAnsi" w:hAnsi="PT Astra Serif"/>
          <w:sz w:val="24"/>
          <w:szCs w:val="24"/>
        </w:rPr>
        <w:t xml:space="preserve">содержательно представленная информация, </w:t>
      </w:r>
      <w:r w:rsidR="00083AA3" w:rsidRPr="00681A82">
        <w:rPr>
          <w:rFonts w:ascii="PT Astra Serif" w:eastAsiaTheme="minorHAnsi" w:hAnsi="PT Astra Serif"/>
          <w:sz w:val="24"/>
          <w:szCs w:val="24"/>
        </w:rPr>
        <w:t xml:space="preserve">совокупность систематизированных материалов, необходимых для осуществления образовательного процесса, обеспечивающих успех учащихся в </w:t>
      </w:r>
      <w:r w:rsidR="00175C03" w:rsidRPr="00681A82">
        <w:rPr>
          <w:rFonts w:ascii="PT Astra Serif" w:eastAsiaTheme="minorHAnsi" w:hAnsi="PT Astra Serif"/>
          <w:sz w:val="24"/>
          <w:szCs w:val="24"/>
        </w:rPr>
        <w:t xml:space="preserve">различных </w:t>
      </w:r>
      <w:r w:rsidR="00083AA3" w:rsidRPr="00681A82">
        <w:rPr>
          <w:rFonts w:ascii="PT Astra Serif" w:eastAsiaTheme="minorHAnsi" w:hAnsi="PT Astra Serif"/>
          <w:sz w:val="24"/>
          <w:szCs w:val="24"/>
        </w:rPr>
        <w:t xml:space="preserve"> видах деятельности</w:t>
      </w:r>
      <w:r w:rsidRPr="00681A82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020E76">
        <w:rPr>
          <w:rFonts w:ascii="PT Astra Serif" w:eastAsiaTheme="minorHAnsi" w:hAnsi="PT Astra Serif" w:cs="Times New Roman,Bold"/>
          <w:bCs/>
          <w:sz w:val="24"/>
          <w:szCs w:val="24"/>
        </w:rPr>
        <w:t>Демонст</w:t>
      </w:r>
      <w:r w:rsidR="005054F2">
        <w:rPr>
          <w:rFonts w:ascii="PT Astra Serif" w:eastAsiaTheme="minorHAnsi" w:hAnsi="PT Astra Serif" w:cs="Times New Roman,Bold"/>
          <w:bCs/>
          <w:sz w:val="24"/>
          <w:szCs w:val="24"/>
        </w:rPr>
        <w:t>рация профессиональной компетентн</w:t>
      </w:r>
      <w:r w:rsidR="00020E76">
        <w:rPr>
          <w:rFonts w:ascii="PT Astra Serif" w:eastAsiaTheme="minorHAnsi" w:hAnsi="PT Astra Serif" w:cs="Times New Roman,Bold"/>
          <w:bCs/>
          <w:sz w:val="24"/>
          <w:szCs w:val="24"/>
        </w:rPr>
        <w:t xml:space="preserve">ости </w:t>
      </w:r>
      <w:r w:rsidR="005054F2">
        <w:rPr>
          <w:rFonts w:ascii="PT Astra Serif" w:eastAsiaTheme="minorHAnsi" w:hAnsi="PT Astra Serif" w:cs="Times New Roman,Bold"/>
          <w:bCs/>
          <w:sz w:val="24"/>
          <w:szCs w:val="24"/>
        </w:rPr>
        <w:t>педагога в организации учебно-познавательной и воспитательной деятельности учащихся.</w:t>
      </w:r>
      <w:r w:rsidR="005054F2" w:rsidRPr="005054F2">
        <w:rPr>
          <w:rFonts w:ascii="PT Astra Serif" w:eastAsiaTheme="minorHAnsi" w:hAnsi="PT Astra Serif" w:cs="Times New Roman,Bold"/>
          <w:bCs/>
          <w:sz w:val="24"/>
          <w:szCs w:val="24"/>
        </w:rPr>
        <w:t xml:space="preserve"> </w:t>
      </w:r>
      <w:r w:rsidR="005054F2" w:rsidRPr="00681A82">
        <w:rPr>
          <w:rFonts w:ascii="PT Astra Serif" w:eastAsiaTheme="minorHAnsi" w:hAnsi="PT Astra Serif" w:cs="Times New Roman,Bold"/>
          <w:bCs/>
          <w:sz w:val="24"/>
          <w:szCs w:val="24"/>
        </w:rPr>
        <w:t>Ключевым документом, на основе которого разрабатывается видеоролик, является ДООП.</w:t>
      </w:r>
    </w:p>
    <w:p w:rsidR="006B2445" w:rsidRPr="00390FA5" w:rsidRDefault="00681A82" w:rsidP="00390FA5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1.</w:t>
      </w:r>
      <w:r w:rsidR="008F5B3A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B43706" w:rsidRPr="00390FA5">
        <w:rPr>
          <w:rFonts w:ascii="PT Astra Serif" w:eastAsia="Times New Roman" w:hAnsi="PT Astra Serif"/>
          <w:sz w:val="24"/>
          <w:szCs w:val="24"/>
          <w:lang w:eastAsia="ru-RU"/>
        </w:rPr>
        <w:t>. Руководство организацией и проведением конкурса осуществляет конкурсная комиссия. Работы участников конкурса оценивает конкурсная комиссия, состоящая из предст</w:t>
      </w:r>
      <w:r w:rsidR="00B7642B">
        <w:rPr>
          <w:rFonts w:ascii="PT Astra Serif" w:eastAsia="Times New Roman" w:hAnsi="PT Astra Serif"/>
          <w:sz w:val="24"/>
          <w:szCs w:val="24"/>
          <w:lang w:eastAsia="ru-RU"/>
        </w:rPr>
        <w:t xml:space="preserve">авителей администрации ЦДТ № 5, </w:t>
      </w:r>
      <w:r w:rsidR="00B43706" w:rsidRPr="00390FA5">
        <w:rPr>
          <w:rFonts w:ascii="PT Astra Serif" w:eastAsia="Times New Roman" w:hAnsi="PT Astra Serif"/>
          <w:sz w:val="24"/>
          <w:szCs w:val="24"/>
          <w:lang w:eastAsia="ru-RU"/>
        </w:rPr>
        <w:t>председателей метод</w:t>
      </w:r>
      <w:r w:rsidR="005C2598" w:rsidRPr="00390FA5">
        <w:rPr>
          <w:rFonts w:ascii="PT Astra Serif" w:eastAsia="Times New Roman" w:hAnsi="PT Astra Serif"/>
          <w:sz w:val="24"/>
          <w:szCs w:val="24"/>
          <w:lang w:eastAsia="ru-RU"/>
        </w:rPr>
        <w:t>ических объединений, педагогов</w:t>
      </w:r>
      <w:r w:rsidR="00083AA3"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 дополнительного образования</w:t>
      </w:r>
      <w:r w:rsidR="005C2598" w:rsidRPr="00390FA5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6B2445"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43706" w:rsidRPr="00390FA5">
        <w:rPr>
          <w:rFonts w:ascii="PT Astra Serif" w:eastAsia="Times New Roman" w:hAnsi="PT Astra Serif"/>
          <w:sz w:val="24"/>
          <w:szCs w:val="24"/>
          <w:lang w:eastAsia="ru-RU"/>
        </w:rPr>
        <w:t>Подведение итогов конкурса возлагается на конкурсную комиссию, состав которой утверждается директором ЦДТ № 5. Решение конкурсной комиссии утверждается директором ЦДТ № 5.</w:t>
      </w:r>
    </w:p>
    <w:p w:rsidR="00B43706" w:rsidRPr="00390FA5" w:rsidRDefault="00B43706" w:rsidP="00390FA5">
      <w:pPr>
        <w:spacing w:line="240" w:lineRule="auto"/>
        <w:ind w:left="-426" w:right="-143" w:firstLine="786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Конкурсная комиссия:</w:t>
      </w:r>
    </w:p>
    <w:p w:rsidR="00B43706" w:rsidRPr="00390FA5" w:rsidRDefault="00B43706" w:rsidP="00390FA5">
      <w:pPr>
        <w:pStyle w:val="a3"/>
        <w:numPr>
          <w:ilvl w:val="0"/>
          <w:numId w:val="2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систематизирует конкурсные материалы в соответствии с Положением;</w:t>
      </w:r>
    </w:p>
    <w:p w:rsidR="00B43706" w:rsidRDefault="00B43706" w:rsidP="00390FA5">
      <w:pPr>
        <w:pStyle w:val="a3"/>
        <w:numPr>
          <w:ilvl w:val="0"/>
          <w:numId w:val="2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проводит анализ конкурсных материалов;</w:t>
      </w:r>
    </w:p>
    <w:p w:rsidR="00B7642B" w:rsidRPr="00390FA5" w:rsidRDefault="00B7642B" w:rsidP="00390FA5">
      <w:pPr>
        <w:pStyle w:val="a3"/>
        <w:numPr>
          <w:ilvl w:val="0"/>
          <w:numId w:val="2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доводит до участников информацию, касающуюся вопросов проведения конкурса;</w:t>
      </w:r>
    </w:p>
    <w:p w:rsidR="00B43706" w:rsidRPr="00390FA5" w:rsidRDefault="00B43706" w:rsidP="00390FA5">
      <w:pPr>
        <w:pStyle w:val="a3"/>
        <w:numPr>
          <w:ilvl w:val="0"/>
          <w:numId w:val="2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отбирает лучшие конкурсные материалы;</w:t>
      </w:r>
    </w:p>
    <w:p w:rsidR="006B2445" w:rsidRPr="00390FA5" w:rsidRDefault="00B43706" w:rsidP="00390FA5">
      <w:pPr>
        <w:pStyle w:val="a3"/>
        <w:numPr>
          <w:ilvl w:val="0"/>
          <w:numId w:val="2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подводит итоги конкурса.</w:t>
      </w:r>
    </w:p>
    <w:p w:rsidR="00B43706" w:rsidRPr="00390FA5" w:rsidRDefault="008F5B3A" w:rsidP="00390FA5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1.9</w:t>
      </w:r>
      <w:r w:rsidR="00B43706" w:rsidRPr="00390FA5">
        <w:rPr>
          <w:rFonts w:ascii="PT Astra Serif" w:eastAsia="Times New Roman" w:hAnsi="PT Astra Serif"/>
          <w:sz w:val="24"/>
          <w:szCs w:val="24"/>
          <w:lang w:eastAsia="ru-RU"/>
        </w:rPr>
        <w:t>. Официальна</w:t>
      </w:r>
      <w:r w:rsidR="005C2598" w:rsidRPr="00390FA5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="00B43706"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 информация о конкурсе размещается на сайте </w:t>
      </w:r>
      <w:hyperlink r:id="rId6" w:history="1">
        <w:r w:rsidR="00B43706" w:rsidRPr="00390FA5">
          <w:rPr>
            <w:rStyle w:val="a4"/>
            <w:rFonts w:ascii="PT Astra Serif" w:eastAsia="Times New Roman" w:hAnsi="PT Astra Serif"/>
            <w:sz w:val="24"/>
            <w:szCs w:val="24"/>
            <w:lang w:val="en-US" w:eastAsia="ru-RU"/>
          </w:rPr>
          <w:t>http</w:t>
        </w:r>
        <w:r w:rsidR="00B43706" w:rsidRPr="00390FA5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://</w:t>
        </w:r>
        <w:proofErr w:type="spellStart"/>
        <w:r w:rsidR="00B43706" w:rsidRPr="00390FA5">
          <w:rPr>
            <w:rStyle w:val="a4"/>
            <w:rFonts w:ascii="PT Astra Serif" w:eastAsia="Times New Roman" w:hAnsi="PT Astra Serif"/>
            <w:sz w:val="24"/>
            <w:szCs w:val="24"/>
            <w:lang w:val="en-US" w:eastAsia="ru-RU"/>
          </w:rPr>
          <w:t>cdt</w:t>
        </w:r>
        <w:proofErr w:type="spellEnd"/>
        <w:r w:rsidR="00B43706" w:rsidRPr="00390FA5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5.</w:t>
        </w:r>
        <w:proofErr w:type="spellStart"/>
        <w:r w:rsidR="00B43706" w:rsidRPr="00390FA5">
          <w:rPr>
            <w:rStyle w:val="a4"/>
            <w:rFonts w:ascii="PT Astra Serif" w:eastAsia="Times New Roman" w:hAnsi="PT Astra Serif"/>
            <w:sz w:val="24"/>
            <w:szCs w:val="24"/>
            <w:lang w:val="en-US" w:eastAsia="ru-RU"/>
          </w:rPr>
          <w:t>ru</w:t>
        </w:r>
        <w:proofErr w:type="spellEnd"/>
      </w:hyperlink>
      <w:r w:rsidR="00B43706" w:rsidRPr="00390FA5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390FA5" w:rsidRDefault="00390FA5" w:rsidP="00390FA5">
      <w:pPr>
        <w:spacing w:line="240" w:lineRule="auto"/>
        <w:ind w:right="-143"/>
        <w:contextualSpacing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B43706" w:rsidRPr="00390FA5" w:rsidRDefault="00B43706" w:rsidP="00390FA5">
      <w:pPr>
        <w:spacing w:line="240" w:lineRule="auto"/>
        <w:ind w:right="-143"/>
        <w:contextualSpacing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b/>
          <w:sz w:val="24"/>
          <w:szCs w:val="24"/>
          <w:lang w:eastAsia="ru-RU"/>
        </w:rPr>
        <w:t>2. Сроки проведения конкурса</w:t>
      </w:r>
    </w:p>
    <w:p w:rsidR="00B43706" w:rsidRPr="00390FA5" w:rsidRDefault="00B43706" w:rsidP="00390FA5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2.1. Конкурс проводится заочно в один этап.</w:t>
      </w:r>
    </w:p>
    <w:p w:rsidR="00B43706" w:rsidRPr="00D77333" w:rsidRDefault="00B43706" w:rsidP="00390FA5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2.2. Конкурсные</w:t>
      </w:r>
      <w:r w:rsidR="00681A82">
        <w:rPr>
          <w:rFonts w:ascii="PT Astra Serif" w:eastAsia="Times New Roman" w:hAnsi="PT Astra Serif"/>
          <w:sz w:val="24"/>
          <w:szCs w:val="24"/>
          <w:lang w:eastAsia="ru-RU"/>
        </w:rPr>
        <w:t xml:space="preserve"> работы принимаются с 01 декабря </w:t>
      </w:r>
      <w:r w:rsidR="00E27A51"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по </w:t>
      </w:r>
      <w:r w:rsidR="00681A82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631604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681A82">
        <w:rPr>
          <w:rFonts w:ascii="PT Astra Serif" w:eastAsia="Times New Roman" w:hAnsi="PT Astra Serif"/>
          <w:sz w:val="24"/>
          <w:szCs w:val="24"/>
          <w:lang w:eastAsia="ru-RU"/>
        </w:rPr>
        <w:t xml:space="preserve"> декабря </w:t>
      </w:r>
      <w:r w:rsidR="00E27A51" w:rsidRPr="00390FA5">
        <w:rPr>
          <w:rFonts w:ascii="PT Astra Serif" w:eastAsia="Times New Roman" w:hAnsi="PT Astra Serif"/>
          <w:sz w:val="24"/>
          <w:szCs w:val="24"/>
          <w:lang w:eastAsia="ru-RU"/>
        </w:rPr>
        <w:t>2020</w:t>
      </w: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 г. в электронном виде на электронный адрес: </w:t>
      </w:r>
      <w:hyperlink r:id="rId7" w:history="1">
        <w:r w:rsidRPr="00390FA5">
          <w:rPr>
            <w:rStyle w:val="a4"/>
            <w:rFonts w:ascii="PT Astra Serif" w:eastAsia="Times New Roman" w:hAnsi="PT Astra Serif"/>
            <w:sz w:val="24"/>
            <w:szCs w:val="24"/>
            <w:lang w:val="en-US" w:eastAsia="ru-RU"/>
          </w:rPr>
          <w:t>ul</w:t>
        </w:r>
        <w:r w:rsidRPr="00390FA5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.</w:t>
        </w:r>
        <w:r w:rsidRPr="00390FA5">
          <w:rPr>
            <w:rStyle w:val="a4"/>
            <w:rFonts w:ascii="PT Astra Serif" w:eastAsia="Times New Roman" w:hAnsi="PT Astra Serif"/>
            <w:sz w:val="24"/>
            <w:szCs w:val="24"/>
            <w:lang w:val="en-US" w:eastAsia="ru-RU"/>
          </w:rPr>
          <w:t>cdt</w:t>
        </w:r>
        <w:r w:rsidRPr="00390FA5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5@</w:t>
        </w:r>
        <w:r w:rsidRPr="00390FA5">
          <w:rPr>
            <w:rStyle w:val="a4"/>
            <w:rFonts w:ascii="PT Astra Serif" w:eastAsia="Times New Roman" w:hAnsi="PT Astra Serif"/>
            <w:sz w:val="24"/>
            <w:szCs w:val="24"/>
            <w:lang w:val="en-US" w:eastAsia="ru-RU"/>
          </w:rPr>
          <w:t>mail</w:t>
        </w:r>
        <w:r w:rsidRPr="00390FA5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.</w:t>
        </w:r>
        <w:r w:rsidRPr="00390FA5">
          <w:rPr>
            <w:rStyle w:val="a4"/>
            <w:rFonts w:ascii="PT Astra Serif" w:eastAsia="Times New Roman" w:hAnsi="PT Astra Serif"/>
            <w:sz w:val="24"/>
            <w:szCs w:val="24"/>
            <w:lang w:val="en-US" w:eastAsia="ru-RU"/>
          </w:rPr>
          <w:t>ru</w:t>
        </w:r>
      </w:hyperlink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 с пометко</w:t>
      </w:r>
      <w:r w:rsidR="00E27A51"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й «Конкурс </w:t>
      </w:r>
      <w:proofErr w:type="spellStart"/>
      <w:r w:rsidR="00681A82">
        <w:rPr>
          <w:rFonts w:ascii="PT Astra Serif" w:eastAsia="Times New Roman" w:hAnsi="PT Astra Serif"/>
          <w:sz w:val="24"/>
          <w:szCs w:val="24"/>
          <w:lang w:eastAsia="ru-RU"/>
        </w:rPr>
        <w:t>видеопрезентации</w:t>
      </w:r>
      <w:proofErr w:type="spellEnd"/>
      <w:r w:rsidR="00681A82">
        <w:rPr>
          <w:rFonts w:ascii="PT Astra Serif" w:eastAsia="Times New Roman" w:hAnsi="PT Astra Serif"/>
          <w:sz w:val="24"/>
          <w:szCs w:val="24"/>
          <w:lang w:eastAsia="ru-RU"/>
        </w:rPr>
        <w:t xml:space="preserve"> ДООП</w:t>
      </w: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="002969FF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2969FF"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>и</w:t>
      </w:r>
      <w:r w:rsidR="00A8649A"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 w:rsidR="00A97735"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>предоставляются</w:t>
      </w:r>
      <w:r w:rsidR="00A8649A"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в отдел</w:t>
      </w:r>
      <w:r w:rsidR="002969FF"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>ы</w:t>
      </w:r>
      <w:r w:rsidR="00A8649A"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ЦД</w:t>
      </w:r>
      <w:r w:rsidR="00A97735"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>Т</w:t>
      </w:r>
      <w:r w:rsidR="00A8649A"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№ 5 на </w:t>
      </w:r>
      <w:r w:rsidR="00A8649A" w:rsidRPr="00D77333">
        <w:rPr>
          <w:rFonts w:ascii="PT Astra Serif" w:eastAsia="Times New Roman" w:hAnsi="PT Astra Serif"/>
          <w:b/>
          <w:sz w:val="24"/>
          <w:szCs w:val="24"/>
          <w:lang w:val="en-US" w:eastAsia="ru-RU"/>
        </w:rPr>
        <w:t>US</w:t>
      </w:r>
      <w:r w:rsidR="00A97735" w:rsidRPr="00D77333">
        <w:rPr>
          <w:rFonts w:ascii="PT Astra Serif" w:eastAsia="Times New Roman" w:hAnsi="PT Astra Serif"/>
          <w:b/>
          <w:sz w:val="24"/>
          <w:szCs w:val="24"/>
          <w:lang w:val="en-US" w:eastAsia="ru-RU"/>
        </w:rPr>
        <w:t>B</w:t>
      </w:r>
      <w:r w:rsidR="00A97735"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- н</w:t>
      </w:r>
      <w:r w:rsidR="002969FF"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>а</w:t>
      </w:r>
      <w:r w:rsidR="00A97735"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>копителях</w:t>
      </w:r>
      <w:r w:rsidRPr="00D77333">
        <w:rPr>
          <w:rFonts w:ascii="PT Astra Serif" w:eastAsia="Times New Roman" w:hAnsi="PT Astra Serif"/>
          <w:b/>
          <w:sz w:val="24"/>
          <w:szCs w:val="24"/>
          <w:lang w:eastAsia="ru-RU"/>
        </w:rPr>
        <w:t>.</w:t>
      </w:r>
    </w:p>
    <w:p w:rsidR="00B43706" w:rsidRPr="00390FA5" w:rsidRDefault="00B43706" w:rsidP="00390FA5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2.3. </w:t>
      </w:r>
      <w:r w:rsidR="00E27A51"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С </w:t>
      </w:r>
      <w:r w:rsidR="00631604">
        <w:rPr>
          <w:rFonts w:ascii="PT Astra Serif" w:eastAsia="Times New Roman" w:hAnsi="PT Astra Serif"/>
          <w:sz w:val="24"/>
          <w:szCs w:val="24"/>
          <w:lang w:eastAsia="ru-RU"/>
        </w:rPr>
        <w:t>22 декабря по 25</w:t>
      </w:r>
      <w:r w:rsidR="00681A82">
        <w:rPr>
          <w:rFonts w:ascii="PT Astra Serif" w:eastAsia="Times New Roman" w:hAnsi="PT Astra Serif"/>
          <w:sz w:val="24"/>
          <w:szCs w:val="24"/>
          <w:lang w:eastAsia="ru-RU"/>
        </w:rPr>
        <w:t xml:space="preserve"> декабря</w:t>
      </w: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 20</w:t>
      </w:r>
      <w:r w:rsidR="00E27A51" w:rsidRPr="00390FA5">
        <w:rPr>
          <w:rFonts w:ascii="PT Astra Serif" w:eastAsia="Times New Roman" w:hAnsi="PT Astra Serif"/>
          <w:sz w:val="24"/>
          <w:szCs w:val="24"/>
          <w:lang w:eastAsia="ru-RU"/>
        </w:rPr>
        <w:t>20</w:t>
      </w: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 года - работа конкурсной комиссии, рассмотрение конкурсных материалов, подведение итогов, определение победителей и призёров конкурса.</w:t>
      </w:r>
    </w:p>
    <w:p w:rsidR="00B43706" w:rsidRPr="00390FA5" w:rsidRDefault="00B43706" w:rsidP="00390FA5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2.4. Итоги конкурса размещаются на сайте </w:t>
      </w:r>
      <w:hyperlink r:id="rId8" w:history="1">
        <w:r w:rsidRPr="00390FA5">
          <w:rPr>
            <w:rStyle w:val="a4"/>
            <w:rFonts w:ascii="PT Astra Serif" w:eastAsia="Times New Roman" w:hAnsi="PT Astra Serif"/>
            <w:sz w:val="24"/>
            <w:szCs w:val="24"/>
            <w:lang w:val="en-US" w:eastAsia="ru-RU"/>
          </w:rPr>
          <w:t>http</w:t>
        </w:r>
        <w:r w:rsidRPr="00390FA5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://</w:t>
        </w:r>
        <w:proofErr w:type="spellStart"/>
        <w:r w:rsidRPr="00390FA5">
          <w:rPr>
            <w:rStyle w:val="a4"/>
            <w:rFonts w:ascii="PT Astra Serif" w:eastAsia="Times New Roman" w:hAnsi="PT Astra Serif"/>
            <w:sz w:val="24"/>
            <w:szCs w:val="24"/>
            <w:lang w:val="en-US" w:eastAsia="ru-RU"/>
          </w:rPr>
          <w:t>cdt</w:t>
        </w:r>
        <w:proofErr w:type="spellEnd"/>
        <w:r w:rsidRPr="00390FA5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5.</w:t>
        </w:r>
        <w:proofErr w:type="spellStart"/>
        <w:r w:rsidRPr="00390FA5">
          <w:rPr>
            <w:rStyle w:val="a4"/>
            <w:rFonts w:ascii="PT Astra Serif" w:eastAsia="Times New Roman" w:hAnsi="PT Astra Serif"/>
            <w:sz w:val="24"/>
            <w:szCs w:val="24"/>
            <w:lang w:val="en-US" w:eastAsia="ru-RU"/>
          </w:rPr>
          <w:t>ru</w:t>
        </w:r>
        <w:proofErr w:type="spellEnd"/>
      </w:hyperlink>
    </w:p>
    <w:p w:rsidR="006B2445" w:rsidRPr="00390FA5" w:rsidRDefault="006B2445" w:rsidP="00390FA5">
      <w:pPr>
        <w:spacing w:line="240" w:lineRule="auto"/>
        <w:ind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46EC2" w:rsidRDefault="00B43706" w:rsidP="00146EC2">
      <w:pPr>
        <w:spacing w:line="240" w:lineRule="auto"/>
        <w:ind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b/>
          <w:sz w:val="24"/>
          <w:szCs w:val="24"/>
          <w:lang w:eastAsia="ru-RU"/>
        </w:rPr>
        <w:t>3. Участники конкурса</w:t>
      </w:r>
    </w:p>
    <w:p w:rsidR="00146EC2" w:rsidRDefault="00B43706" w:rsidP="00146EC2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3.1. Право предоставления материалов на конкурс имеют</w:t>
      </w:r>
      <w:r w:rsidR="00E27A51" w:rsidRPr="00390FA5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педагогические работники ЦДТ № 5: педагоги дополнительного образования, педагог</w:t>
      </w:r>
      <w:r w:rsidR="005054F2">
        <w:rPr>
          <w:rFonts w:ascii="PT Astra Serif" w:eastAsia="Times New Roman" w:hAnsi="PT Astra Serif"/>
          <w:sz w:val="24"/>
          <w:szCs w:val="24"/>
          <w:lang w:eastAsia="ru-RU"/>
        </w:rPr>
        <w:t>и-организаторы, концертмейстеры</w:t>
      </w: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EC22A8" w:rsidRPr="00390FA5">
        <w:rPr>
          <w:rFonts w:ascii="PT Astra Serif" w:eastAsiaTheme="minorHAnsi" w:hAnsi="PT Astra Serif"/>
          <w:sz w:val="24"/>
          <w:szCs w:val="24"/>
        </w:rPr>
        <w:t xml:space="preserve"> </w:t>
      </w:r>
    </w:p>
    <w:p w:rsidR="006B2445" w:rsidRPr="00146EC2" w:rsidRDefault="00EC22A8" w:rsidP="00146EC2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Theme="minorHAnsi" w:hAnsi="PT Astra Serif"/>
          <w:sz w:val="24"/>
          <w:szCs w:val="24"/>
        </w:rPr>
        <w:t>3.2. Комплекс разрабатывается отдельным педагогом или коллективом педагогов в зависимости от специ</w:t>
      </w:r>
      <w:r w:rsidR="003C13CA">
        <w:rPr>
          <w:rFonts w:ascii="PT Astra Serif" w:eastAsiaTheme="minorHAnsi" w:hAnsi="PT Astra Serif"/>
          <w:sz w:val="24"/>
          <w:szCs w:val="24"/>
        </w:rPr>
        <w:t xml:space="preserve">фики работы отделов ЦДТ № 5 </w:t>
      </w:r>
      <w:r w:rsidRPr="00390FA5">
        <w:rPr>
          <w:rFonts w:ascii="PT Astra Serif" w:eastAsiaTheme="minorHAnsi" w:hAnsi="PT Astra Serif"/>
          <w:sz w:val="24"/>
          <w:szCs w:val="24"/>
        </w:rPr>
        <w:t>и направленности</w:t>
      </w:r>
      <w:r w:rsidR="00175C03">
        <w:rPr>
          <w:rFonts w:ascii="PT Astra Serif" w:eastAsiaTheme="minorHAnsi" w:hAnsi="PT Astra Serif"/>
          <w:sz w:val="24"/>
          <w:szCs w:val="24"/>
        </w:rPr>
        <w:t xml:space="preserve"> ДООП. </w:t>
      </w:r>
    </w:p>
    <w:p w:rsidR="006B2445" w:rsidRPr="00390FA5" w:rsidRDefault="006B2445" w:rsidP="00390FA5">
      <w:pPr>
        <w:spacing w:line="240" w:lineRule="auto"/>
        <w:ind w:right="-143" w:hanging="426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46EC2" w:rsidRDefault="00B43706" w:rsidP="00146EC2">
      <w:pPr>
        <w:spacing w:line="240" w:lineRule="auto"/>
        <w:ind w:right="-143"/>
        <w:contextualSpacing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b/>
          <w:sz w:val="24"/>
          <w:szCs w:val="24"/>
          <w:lang w:eastAsia="ru-RU"/>
        </w:rPr>
        <w:lastRenderedPageBreak/>
        <w:t>4. Номинации конкурса</w:t>
      </w:r>
    </w:p>
    <w:p w:rsidR="00B43706" w:rsidRPr="00390FA5" w:rsidRDefault="00B43706" w:rsidP="00146EC2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90FA5">
        <w:rPr>
          <w:rFonts w:ascii="PT Astra Serif" w:eastAsia="Times New Roman" w:hAnsi="PT Astra Serif"/>
          <w:sz w:val="24"/>
          <w:szCs w:val="24"/>
          <w:lang w:eastAsia="ru-RU"/>
        </w:rPr>
        <w:t>4.1. Конкурс проводится по следующим номинациям:</w:t>
      </w:r>
    </w:p>
    <w:p w:rsidR="005B7E01" w:rsidRPr="005B7E01" w:rsidRDefault="00BC4A50" w:rsidP="00DC7303">
      <w:pPr>
        <w:pStyle w:val="a3"/>
        <w:numPr>
          <w:ilvl w:val="0"/>
          <w:numId w:val="32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B7E01">
        <w:rPr>
          <w:rFonts w:ascii="PT Astra Serif" w:eastAsia="Times New Roman" w:hAnsi="PT Astra Serif"/>
          <w:sz w:val="24"/>
          <w:szCs w:val="24"/>
          <w:lang w:eastAsia="ru-RU"/>
        </w:rPr>
        <w:t>«</w:t>
      </w:r>
      <w:proofErr w:type="spellStart"/>
      <w:r w:rsidR="005B7E01" w:rsidRPr="005B7E01">
        <w:rPr>
          <w:rFonts w:ascii="PT Astra Serif" w:eastAsia="Times New Roman" w:hAnsi="PT Astra Serif"/>
          <w:sz w:val="24"/>
          <w:szCs w:val="24"/>
          <w:lang w:eastAsia="ru-RU"/>
        </w:rPr>
        <w:t>Вебинар</w:t>
      </w:r>
      <w:proofErr w:type="spellEnd"/>
      <w:r w:rsidR="00125BDA">
        <w:rPr>
          <w:rFonts w:ascii="PT Astra Serif" w:eastAsia="Times New Roman" w:hAnsi="PT Astra Serif"/>
          <w:sz w:val="24"/>
          <w:szCs w:val="24"/>
          <w:lang w:eastAsia="ru-RU"/>
        </w:rPr>
        <w:t xml:space="preserve"> в рамках реализации ДООП».</w:t>
      </w:r>
    </w:p>
    <w:p w:rsidR="00CA68B9" w:rsidRPr="005B7E01" w:rsidRDefault="00CA68B9" w:rsidP="005B7E01">
      <w:pPr>
        <w:pStyle w:val="a3"/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B7E01">
        <w:rPr>
          <w:rFonts w:ascii="PT Astra Serif" w:eastAsia="Times New Roman" w:hAnsi="PT Astra Serif"/>
          <w:sz w:val="24"/>
          <w:szCs w:val="24"/>
          <w:lang w:eastAsia="ru-RU"/>
        </w:rPr>
        <w:t>Цель: демонстрация личностного и профессионального потенциала.</w:t>
      </w:r>
    </w:p>
    <w:p w:rsidR="00DC7303" w:rsidRPr="005B7E01" w:rsidRDefault="00125BDA" w:rsidP="00DC7303">
      <w:pPr>
        <w:pStyle w:val="a3"/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Регламент: 20-</w:t>
      </w:r>
      <w:r w:rsidR="005B7E01" w:rsidRPr="005B7E01">
        <w:rPr>
          <w:rFonts w:ascii="PT Astra Serif" w:eastAsia="Times New Roman" w:hAnsi="PT Astra Serif"/>
          <w:sz w:val="24"/>
          <w:szCs w:val="24"/>
          <w:lang w:eastAsia="ru-RU"/>
        </w:rPr>
        <w:t>30</w:t>
      </w:r>
      <w:r w:rsidR="00DC7303" w:rsidRPr="005B7E01">
        <w:rPr>
          <w:rFonts w:ascii="PT Astra Serif" w:eastAsia="Times New Roman" w:hAnsi="PT Astra Serif"/>
          <w:sz w:val="24"/>
          <w:szCs w:val="24"/>
          <w:lang w:eastAsia="ru-RU"/>
        </w:rPr>
        <w:t xml:space="preserve"> минут.</w:t>
      </w:r>
    </w:p>
    <w:p w:rsidR="00BC4A50" w:rsidRPr="005B7E01" w:rsidRDefault="00CA68B9" w:rsidP="00BC4A50">
      <w:pPr>
        <w:pStyle w:val="a3"/>
        <w:numPr>
          <w:ilvl w:val="0"/>
          <w:numId w:val="32"/>
        </w:numPr>
        <w:spacing w:line="240" w:lineRule="auto"/>
        <w:ind w:right="-142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B7E01">
        <w:rPr>
          <w:rFonts w:ascii="PT Astra Serif" w:eastAsia="Times New Roman" w:hAnsi="PT Astra Serif"/>
          <w:sz w:val="24"/>
          <w:szCs w:val="24"/>
          <w:lang w:eastAsia="ru-RU"/>
        </w:rPr>
        <w:t>«Учебное занятие</w:t>
      </w:r>
      <w:r w:rsidR="00BC4A50" w:rsidRPr="005B7E01">
        <w:rPr>
          <w:rFonts w:ascii="PT Astra Serif" w:eastAsia="Times New Roman" w:hAnsi="PT Astra Serif"/>
          <w:sz w:val="24"/>
          <w:szCs w:val="24"/>
          <w:lang w:eastAsia="ru-RU"/>
        </w:rPr>
        <w:t xml:space="preserve"> с применением дистанционных технологий»</w:t>
      </w:r>
      <w:r w:rsidR="00F139A6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CA68B9" w:rsidRPr="005B7E01" w:rsidRDefault="00CA68B9" w:rsidP="00DC7303">
      <w:pPr>
        <w:pStyle w:val="a3"/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B7E01">
        <w:rPr>
          <w:rFonts w:ascii="PT Astra Serif" w:eastAsia="Times New Roman" w:hAnsi="PT Astra Serif"/>
          <w:sz w:val="24"/>
          <w:szCs w:val="24"/>
          <w:lang w:eastAsia="ru-RU"/>
        </w:rPr>
        <w:t>Цель: демонстрация профессиональной компетентности педагога в организации учебно-познавательной деятельности учащихся.</w:t>
      </w:r>
    </w:p>
    <w:p w:rsidR="00DC7303" w:rsidRDefault="005B7E01" w:rsidP="00DC7303">
      <w:pPr>
        <w:pStyle w:val="a3"/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Регламент: </w:t>
      </w:r>
      <w:r w:rsidR="00125BDA">
        <w:rPr>
          <w:rFonts w:ascii="PT Astra Serif" w:eastAsia="Times New Roman" w:hAnsi="PT Astra Serif"/>
          <w:sz w:val="24"/>
          <w:szCs w:val="24"/>
          <w:lang w:eastAsia="ru-RU"/>
        </w:rPr>
        <w:t>20-</w:t>
      </w:r>
      <w:r>
        <w:rPr>
          <w:rFonts w:ascii="PT Astra Serif" w:eastAsia="Times New Roman" w:hAnsi="PT Astra Serif"/>
          <w:sz w:val="24"/>
          <w:szCs w:val="24"/>
          <w:lang w:eastAsia="ru-RU"/>
        </w:rPr>
        <w:t>30 минут, включая 5</w:t>
      </w:r>
      <w:r w:rsidR="00DC7303" w:rsidRPr="005B7E01">
        <w:rPr>
          <w:rFonts w:ascii="PT Astra Serif" w:eastAsia="Times New Roman" w:hAnsi="PT Astra Serif"/>
          <w:sz w:val="24"/>
          <w:szCs w:val="24"/>
          <w:lang w:eastAsia="ru-RU"/>
        </w:rPr>
        <w:t xml:space="preserve"> минут на самоанализ.</w:t>
      </w:r>
    </w:p>
    <w:p w:rsidR="005B7E01" w:rsidRPr="005B7E01" w:rsidRDefault="005B7E01" w:rsidP="005B7E01">
      <w:pPr>
        <w:pStyle w:val="a3"/>
        <w:numPr>
          <w:ilvl w:val="0"/>
          <w:numId w:val="32"/>
        </w:numPr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B7E01">
        <w:rPr>
          <w:rFonts w:ascii="PT Astra Serif" w:eastAsia="Times New Roman" w:hAnsi="PT Astra Serif"/>
          <w:sz w:val="24"/>
          <w:szCs w:val="24"/>
          <w:lang w:eastAsia="ru-RU"/>
        </w:rPr>
        <w:t>«Воспитательное мероприятие с применением дистанционных технологий»</w:t>
      </w:r>
      <w:r w:rsidR="00F139A6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5B7E01" w:rsidRDefault="005B7E01" w:rsidP="00DC7303">
      <w:pPr>
        <w:pStyle w:val="a3"/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B7E01">
        <w:rPr>
          <w:rFonts w:ascii="PT Astra Serif" w:eastAsia="Times New Roman" w:hAnsi="PT Astra Serif"/>
          <w:sz w:val="24"/>
          <w:szCs w:val="24"/>
          <w:lang w:eastAsia="ru-RU"/>
        </w:rPr>
        <w:t>Цель: демонстрация профессиональной компетентности педагога в организации  воспитательной деятельности учащихся.</w:t>
      </w:r>
    </w:p>
    <w:p w:rsidR="005B7E01" w:rsidRPr="005B7E01" w:rsidRDefault="005B7E01" w:rsidP="00DC7303">
      <w:pPr>
        <w:pStyle w:val="a3"/>
        <w:spacing w:line="240" w:lineRule="auto"/>
        <w:ind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Регламент: </w:t>
      </w:r>
      <w:r w:rsidR="00125BDA">
        <w:rPr>
          <w:rFonts w:ascii="PT Astra Serif" w:eastAsia="Times New Roman" w:hAnsi="PT Astra Serif"/>
          <w:sz w:val="24"/>
          <w:szCs w:val="24"/>
          <w:lang w:eastAsia="ru-RU"/>
        </w:rPr>
        <w:t>20-</w:t>
      </w:r>
      <w:r>
        <w:rPr>
          <w:rFonts w:ascii="PT Astra Serif" w:eastAsia="Times New Roman" w:hAnsi="PT Astra Serif"/>
          <w:sz w:val="24"/>
          <w:szCs w:val="24"/>
          <w:lang w:eastAsia="ru-RU"/>
        </w:rPr>
        <w:t>30 минут.</w:t>
      </w:r>
    </w:p>
    <w:p w:rsidR="00DC7303" w:rsidRDefault="00DC7303" w:rsidP="00390FA5">
      <w:pPr>
        <w:pStyle w:val="a3"/>
        <w:spacing w:line="240" w:lineRule="auto"/>
        <w:ind w:left="-426" w:right="-143" w:firstLine="426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6B2445" w:rsidRPr="009F3937" w:rsidRDefault="00B43706" w:rsidP="00390FA5">
      <w:pPr>
        <w:pStyle w:val="a3"/>
        <w:spacing w:line="240" w:lineRule="auto"/>
        <w:ind w:left="-426" w:right="-143" w:firstLine="426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9F3937">
        <w:rPr>
          <w:rFonts w:ascii="PT Astra Serif" w:eastAsia="Times New Roman" w:hAnsi="PT Astra Serif"/>
          <w:b/>
          <w:sz w:val="24"/>
          <w:szCs w:val="24"/>
          <w:lang w:eastAsia="ru-RU"/>
        </w:rPr>
        <w:t>5. Порядок участия в конкурсе</w:t>
      </w:r>
    </w:p>
    <w:p w:rsidR="006B2445" w:rsidRPr="009F3937" w:rsidRDefault="00B43706" w:rsidP="00390FA5">
      <w:pPr>
        <w:pStyle w:val="a3"/>
        <w:spacing w:line="240" w:lineRule="auto"/>
        <w:ind w:left="-426" w:right="-143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9F3937">
        <w:rPr>
          <w:rFonts w:ascii="PT Astra Serif" w:eastAsia="Times New Roman" w:hAnsi="PT Astra Serif"/>
          <w:sz w:val="24"/>
          <w:szCs w:val="24"/>
          <w:lang w:eastAsia="ru-RU"/>
        </w:rPr>
        <w:t>5.1. Принять участие в конкурсе могут все педагогические работники ЦДТ №</w:t>
      </w:r>
      <w:r w:rsidR="00175C03" w:rsidRPr="009F393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9F3937">
        <w:rPr>
          <w:rFonts w:ascii="PT Astra Serif" w:eastAsia="Times New Roman" w:hAnsi="PT Astra Serif"/>
          <w:sz w:val="24"/>
          <w:szCs w:val="24"/>
          <w:lang w:eastAsia="ru-RU"/>
        </w:rPr>
        <w:t xml:space="preserve">5, </w:t>
      </w:r>
      <w:r w:rsidRPr="009F3937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независимо от образования, квалификационных категорий и стажа работы</w:t>
      </w:r>
      <w:r w:rsidRPr="009F3937">
        <w:rPr>
          <w:rFonts w:ascii="PT Astra Serif" w:eastAsia="Times New Roman" w:hAnsi="PT Astra Serif" w:cs="Arial"/>
          <w:sz w:val="24"/>
          <w:szCs w:val="24"/>
          <w:shd w:val="clear" w:color="auto" w:fill="FFFFFF"/>
          <w:lang w:eastAsia="ru-RU"/>
        </w:rPr>
        <w:t>.</w:t>
      </w:r>
    </w:p>
    <w:p w:rsidR="006B2445" w:rsidRPr="009F3937" w:rsidRDefault="00B43706" w:rsidP="00390FA5">
      <w:pPr>
        <w:pStyle w:val="a3"/>
        <w:spacing w:line="240" w:lineRule="auto"/>
        <w:ind w:left="-426" w:right="-143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9F3937">
        <w:rPr>
          <w:rFonts w:ascii="PT Astra Serif" w:eastAsia="Times New Roman" w:hAnsi="PT Astra Serif"/>
          <w:sz w:val="24"/>
          <w:szCs w:val="24"/>
          <w:lang w:eastAsia="ru-RU"/>
        </w:rPr>
        <w:t>5.2. Участие в конкурсе является добровольным.</w:t>
      </w:r>
    </w:p>
    <w:p w:rsidR="006B2445" w:rsidRPr="009F3937" w:rsidRDefault="00B43706" w:rsidP="00390FA5">
      <w:pPr>
        <w:pStyle w:val="a3"/>
        <w:spacing w:line="240" w:lineRule="auto"/>
        <w:ind w:left="-426" w:right="-143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9F3937">
        <w:rPr>
          <w:rFonts w:ascii="PT Astra Serif" w:eastAsia="Times New Roman" w:hAnsi="PT Astra Serif"/>
          <w:sz w:val="24"/>
          <w:szCs w:val="24"/>
          <w:lang w:eastAsia="ru-RU"/>
        </w:rPr>
        <w:t>5.3. Присланные материалы не реце</w:t>
      </w:r>
      <w:r w:rsidR="005C2598" w:rsidRPr="009F3937">
        <w:rPr>
          <w:rFonts w:ascii="PT Astra Serif" w:eastAsia="Times New Roman" w:hAnsi="PT Astra Serif"/>
          <w:sz w:val="24"/>
          <w:szCs w:val="24"/>
          <w:lang w:eastAsia="ru-RU"/>
        </w:rPr>
        <w:t xml:space="preserve">нзируются. Конкурсная комиссия </w:t>
      </w:r>
      <w:r w:rsidRPr="009F3937">
        <w:rPr>
          <w:rFonts w:ascii="PT Astra Serif" w:eastAsia="Times New Roman" w:hAnsi="PT Astra Serif"/>
          <w:sz w:val="24"/>
          <w:szCs w:val="24"/>
          <w:lang w:eastAsia="ru-RU"/>
        </w:rPr>
        <w:t>оставляет за собой право не рассматривать работы, которые</w:t>
      </w:r>
      <w:r w:rsidR="002C710B" w:rsidRPr="009F3937">
        <w:rPr>
          <w:rFonts w:ascii="PT Astra Serif" w:eastAsia="Times New Roman" w:hAnsi="PT Astra Serif"/>
          <w:sz w:val="24"/>
          <w:szCs w:val="24"/>
          <w:lang w:eastAsia="ru-RU"/>
        </w:rPr>
        <w:t xml:space="preserve"> не соответствуют основным требованиям</w:t>
      </w:r>
      <w:r w:rsidRPr="009F3937">
        <w:rPr>
          <w:rFonts w:ascii="PT Astra Serif" w:eastAsia="Times New Roman" w:hAnsi="PT Astra Serif"/>
          <w:sz w:val="24"/>
          <w:szCs w:val="24"/>
          <w:lang w:eastAsia="ru-RU"/>
        </w:rPr>
        <w:t>, описанным в Положении конкурса.</w:t>
      </w:r>
    </w:p>
    <w:p w:rsidR="006B2445" w:rsidRPr="009F3937" w:rsidRDefault="00B43706" w:rsidP="00390FA5">
      <w:pPr>
        <w:pStyle w:val="a3"/>
        <w:spacing w:line="240" w:lineRule="auto"/>
        <w:ind w:left="-426" w:right="-14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F3937">
        <w:rPr>
          <w:rFonts w:ascii="PT Astra Serif" w:eastAsia="Times New Roman" w:hAnsi="PT Astra Serif"/>
          <w:sz w:val="24"/>
          <w:szCs w:val="24"/>
          <w:lang w:eastAsia="ru-RU"/>
        </w:rPr>
        <w:t>5.4. Основанием для участия в конкурсе является представление конкурсного материала участник</w:t>
      </w:r>
      <w:proofErr w:type="gramStart"/>
      <w:r w:rsidRPr="009F3937">
        <w:rPr>
          <w:rFonts w:ascii="PT Astra Serif" w:eastAsia="Times New Roman" w:hAnsi="PT Astra Serif"/>
          <w:sz w:val="24"/>
          <w:szCs w:val="24"/>
          <w:lang w:eastAsia="ru-RU"/>
        </w:rPr>
        <w:t>а</w:t>
      </w:r>
      <w:r w:rsidR="00EC22A8" w:rsidRPr="009F3937">
        <w:rPr>
          <w:rFonts w:ascii="PT Astra Serif" w:eastAsia="Times New Roman" w:hAnsi="PT Astra Serif"/>
          <w:sz w:val="24"/>
          <w:szCs w:val="24"/>
          <w:lang w:eastAsia="ru-RU"/>
        </w:rPr>
        <w:t>(</w:t>
      </w:r>
      <w:proofErr w:type="spellStart"/>
      <w:proofErr w:type="gramEnd"/>
      <w:r w:rsidR="00EC22A8" w:rsidRPr="009F3937">
        <w:rPr>
          <w:rFonts w:ascii="PT Astra Serif" w:eastAsia="Times New Roman" w:hAnsi="PT Astra Serif"/>
          <w:sz w:val="24"/>
          <w:szCs w:val="24"/>
          <w:lang w:eastAsia="ru-RU"/>
        </w:rPr>
        <w:t>ов</w:t>
      </w:r>
      <w:proofErr w:type="spellEnd"/>
      <w:r w:rsidR="00EC22A8" w:rsidRPr="009F3937">
        <w:rPr>
          <w:rFonts w:ascii="PT Astra Serif" w:eastAsia="Times New Roman" w:hAnsi="PT Astra Serif"/>
          <w:sz w:val="24"/>
          <w:szCs w:val="24"/>
          <w:lang w:eastAsia="ru-RU"/>
        </w:rPr>
        <w:t>)</w:t>
      </w:r>
      <w:r w:rsidRPr="009F3937">
        <w:rPr>
          <w:rFonts w:ascii="PT Astra Serif" w:eastAsia="Times New Roman" w:hAnsi="PT Astra Serif"/>
          <w:sz w:val="24"/>
          <w:szCs w:val="24"/>
          <w:lang w:eastAsia="ru-RU"/>
        </w:rPr>
        <w:t xml:space="preserve"> в электронном </w:t>
      </w:r>
      <w:r w:rsidR="002C710B" w:rsidRPr="009F3937">
        <w:rPr>
          <w:rFonts w:ascii="PT Astra Serif" w:eastAsia="Times New Roman" w:hAnsi="PT Astra Serif"/>
          <w:sz w:val="24"/>
          <w:szCs w:val="24"/>
          <w:lang w:eastAsia="ru-RU"/>
        </w:rPr>
        <w:t>варианте</w:t>
      </w:r>
      <w:r w:rsidRPr="009F3937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6B2445" w:rsidRPr="00681A82" w:rsidRDefault="006B2445" w:rsidP="00390FA5">
      <w:pPr>
        <w:pStyle w:val="a3"/>
        <w:spacing w:line="240" w:lineRule="auto"/>
        <w:ind w:left="-426" w:right="-143"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</w:p>
    <w:p w:rsidR="00B43706" w:rsidRPr="00732A86" w:rsidRDefault="00B43706" w:rsidP="00390FA5">
      <w:pPr>
        <w:pStyle w:val="a3"/>
        <w:spacing w:line="240" w:lineRule="auto"/>
        <w:ind w:left="-426" w:right="-143" w:firstLine="426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732A86">
        <w:rPr>
          <w:rFonts w:ascii="PT Astra Serif" w:eastAsia="Times New Roman" w:hAnsi="PT Astra Serif"/>
          <w:b/>
          <w:sz w:val="24"/>
          <w:szCs w:val="24"/>
          <w:lang w:eastAsia="ru-RU"/>
        </w:rPr>
        <w:t>6. Требования к конкурсным материалам</w:t>
      </w:r>
    </w:p>
    <w:p w:rsidR="00146EC2" w:rsidRPr="00732A86" w:rsidRDefault="00F90395" w:rsidP="00146EC2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6.1. Конкурсные</w:t>
      </w:r>
      <w:r w:rsidR="00B43706" w:rsidRPr="00732A86">
        <w:rPr>
          <w:rFonts w:ascii="PT Astra Serif" w:eastAsia="Times New Roman" w:hAnsi="PT Astra Serif"/>
          <w:sz w:val="24"/>
          <w:szCs w:val="24"/>
          <w:lang w:eastAsia="ru-RU"/>
        </w:rPr>
        <w:t xml:space="preserve"> материал</w:t>
      </w:r>
      <w:r>
        <w:rPr>
          <w:rFonts w:ascii="PT Astra Serif" w:eastAsia="Times New Roman" w:hAnsi="PT Astra Serif"/>
          <w:sz w:val="24"/>
          <w:szCs w:val="24"/>
          <w:lang w:eastAsia="ru-RU"/>
        </w:rPr>
        <w:t>ы</w:t>
      </w:r>
      <w:r w:rsidR="00B43706" w:rsidRPr="00732A86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25BDA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предоставляются на конкурс в формате</w:t>
      </w:r>
      <w:r w:rsidR="00B43706" w:rsidRPr="00732A86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 xml:space="preserve"> </w:t>
      </w:r>
      <w:r w:rsidR="009F3937" w:rsidRPr="00732A86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видеоролика</w:t>
      </w:r>
      <w:r w:rsidR="005054F2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 xml:space="preserve"> </w:t>
      </w:r>
      <w:r w:rsidR="005054F2" w:rsidRPr="00125BDA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(</w:t>
      </w:r>
      <w:r w:rsidRPr="00125BDA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 xml:space="preserve">по </w:t>
      </w:r>
      <w:r w:rsidR="005054F2" w:rsidRPr="00125BDA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регламент</w:t>
      </w:r>
      <w:r w:rsidRPr="00125BDA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у)</w:t>
      </w:r>
      <w:r w:rsidR="005054F2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 xml:space="preserve">, </w:t>
      </w:r>
      <w:r w:rsidR="00146EC2" w:rsidRPr="00732A86">
        <w:rPr>
          <w:rFonts w:ascii="PT Astra Serif" w:eastAsia="Times New Roman" w:hAnsi="PT Astra Serif"/>
          <w:sz w:val="24"/>
          <w:szCs w:val="24"/>
          <w:lang w:eastAsia="ru-RU"/>
        </w:rPr>
        <w:t>в соответствии с рекомендациями</w:t>
      </w:r>
      <w:r w:rsidR="00175C03" w:rsidRPr="00732A86">
        <w:rPr>
          <w:rFonts w:ascii="PT Astra Serif" w:eastAsia="Times New Roman" w:hAnsi="PT Astra Serif"/>
          <w:sz w:val="24"/>
          <w:szCs w:val="24"/>
          <w:lang w:eastAsia="ru-RU"/>
        </w:rPr>
        <w:t>,</w:t>
      </w:r>
      <w:r w:rsidR="00146EC2" w:rsidRPr="00732A86">
        <w:rPr>
          <w:rFonts w:ascii="PT Astra Serif" w:eastAsia="Times New Roman" w:hAnsi="PT Astra Serif"/>
          <w:sz w:val="24"/>
          <w:szCs w:val="24"/>
          <w:lang w:eastAsia="ru-RU"/>
        </w:rPr>
        <w:t xml:space="preserve"> описанными в данном Положении.</w:t>
      </w:r>
      <w:r w:rsidR="005054F2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32A86">
        <w:rPr>
          <w:rFonts w:ascii="PT Astra Serif" w:eastAsia="Times New Roman" w:hAnsi="PT Astra Serif"/>
          <w:sz w:val="24"/>
          <w:szCs w:val="24"/>
          <w:lang w:eastAsia="ru-RU"/>
        </w:rPr>
        <w:t xml:space="preserve">Номинируются проекты, посвящённые ДООП, инновационным разработкам, методикам, применяемые в работе. В видеоролике должна быть отражена новизна, оригинальность подходов в передаче знаний, умений, навыков, а также описаны механизмы реализации образовательного проекта. </w:t>
      </w:r>
    </w:p>
    <w:p w:rsidR="004C1CE7" w:rsidRPr="00732A86" w:rsidRDefault="004C1CE7" w:rsidP="004C1CE7">
      <w:pPr>
        <w:spacing w:line="240" w:lineRule="auto"/>
        <w:ind w:right="-143"/>
        <w:contextualSpacing/>
        <w:jc w:val="both"/>
        <w:rPr>
          <w:rFonts w:ascii="PT Astra Serif" w:eastAsiaTheme="minorHAnsi" w:hAnsi="PT Astra Serif" w:cs="Times New Roman,Bold"/>
          <w:b/>
          <w:bCs/>
          <w:sz w:val="24"/>
          <w:szCs w:val="24"/>
        </w:rPr>
      </w:pPr>
    </w:p>
    <w:p w:rsidR="009F3937" w:rsidRPr="00732A86" w:rsidRDefault="00E8476F" w:rsidP="009F3937">
      <w:pPr>
        <w:spacing w:line="240" w:lineRule="auto"/>
        <w:ind w:right="-143"/>
        <w:contextualSpacing/>
        <w:jc w:val="both"/>
        <w:rPr>
          <w:rFonts w:ascii="PT Astra Serif" w:eastAsiaTheme="minorHAnsi" w:hAnsi="PT Astra Serif" w:cs="Times New Roman,Bold"/>
          <w:b/>
          <w:bCs/>
          <w:sz w:val="24"/>
          <w:szCs w:val="24"/>
        </w:rPr>
      </w:pP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>6.1.1.</w:t>
      </w:r>
      <w:r w:rsidRPr="00732A86">
        <w:rPr>
          <w:rFonts w:ascii="PT Astra Serif" w:eastAsiaTheme="minorHAnsi" w:hAnsi="PT Astra Serif" w:cs="Times New Roman,Bold"/>
          <w:b/>
          <w:bCs/>
          <w:sz w:val="24"/>
          <w:szCs w:val="24"/>
        </w:rPr>
        <w:t xml:space="preserve"> </w:t>
      </w:r>
      <w:r w:rsidR="009F3937" w:rsidRPr="00732A86">
        <w:rPr>
          <w:rFonts w:ascii="PT Astra Serif" w:eastAsiaTheme="minorHAnsi" w:hAnsi="PT Astra Serif" w:cs="Times New Roman,Bold"/>
          <w:b/>
          <w:bCs/>
          <w:sz w:val="24"/>
          <w:szCs w:val="24"/>
        </w:rPr>
        <w:t>Требования к содержанию видеороликов</w:t>
      </w:r>
    </w:p>
    <w:p w:rsidR="00F90395" w:rsidRDefault="00F90395" w:rsidP="00F90395">
      <w:pPr>
        <w:pStyle w:val="a3"/>
        <w:numPr>
          <w:ilvl w:val="0"/>
          <w:numId w:val="29"/>
        </w:numPr>
        <w:spacing w:line="240" w:lineRule="auto"/>
        <w:ind w:right="-143"/>
        <w:jc w:val="both"/>
        <w:rPr>
          <w:rFonts w:ascii="PT Astra Serif" w:eastAsiaTheme="minorHAnsi" w:hAnsi="PT Astra Serif" w:cs="Times New Roman,Bold"/>
          <w:bCs/>
          <w:sz w:val="24"/>
          <w:szCs w:val="24"/>
        </w:rPr>
      </w:pPr>
      <w:r>
        <w:rPr>
          <w:rFonts w:ascii="PT Astra Serif" w:eastAsiaTheme="minorHAnsi" w:hAnsi="PT Astra Serif" w:cs="Times New Roman,Bold"/>
          <w:bCs/>
          <w:sz w:val="24"/>
          <w:szCs w:val="24"/>
        </w:rPr>
        <w:t xml:space="preserve">Видеоролик должен быть оформлен информационной заставкой: </w:t>
      </w:r>
      <w:r w:rsidRPr="00F90395">
        <w:rPr>
          <w:rFonts w:ascii="PT Astra Serif" w:eastAsiaTheme="minorHAnsi" w:hAnsi="PT Astra Serif" w:cs="Times New Roman,Bold"/>
          <w:bCs/>
          <w:sz w:val="24"/>
          <w:szCs w:val="24"/>
        </w:rPr>
        <w:t xml:space="preserve">ФИО автора, </w:t>
      </w:r>
      <w:r>
        <w:rPr>
          <w:rFonts w:ascii="PT Astra Serif" w:eastAsiaTheme="minorHAnsi" w:hAnsi="PT Astra Serif" w:cs="Times New Roman,Bold"/>
          <w:bCs/>
          <w:sz w:val="24"/>
          <w:szCs w:val="24"/>
        </w:rPr>
        <w:t xml:space="preserve">название образовательной организации, название конкурса, номинация, название </w:t>
      </w:r>
      <w:proofErr w:type="spellStart"/>
      <w:r>
        <w:rPr>
          <w:rFonts w:ascii="PT Astra Serif" w:eastAsiaTheme="minorHAnsi" w:hAnsi="PT Astra Serif" w:cs="Times New Roman,Bold"/>
          <w:bCs/>
          <w:sz w:val="24"/>
          <w:szCs w:val="24"/>
        </w:rPr>
        <w:t>видеопрезентации</w:t>
      </w:r>
      <w:proofErr w:type="spellEnd"/>
      <w:r>
        <w:rPr>
          <w:rFonts w:ascii="PT Astra Serif" w:eastAsiaTheme="minorHAnsi" w:hAnsi="PT Astra Serif" w:cs="Times New Roman,Bold"/>
          <w:bCs/>
          <w:sz w:val="24"/>
          <w:szCs w:val="24"/>
        </w:rPr>
        <w:t>.</w:t>
      </w:r>
    </w:p>
    <w:p w:rsidR="00F90395" w:rsidRPr="00F90395" w:rsidRDefault="00F90395" w:rsidP="00F90395">
      <w:pPr>
        <w:pStyle w:val="a3"/>
        <w:numPr>
          <w:ilvl w:val="0"/>
          <w:numId w:val="29"/>
        </w:numPr>
        <w:spacing w:line="240" w:lineRule="auto"/>
        <w:ind w:right="-143"/>
        <w:jc w:val="both"/>
        <w:rPr>
          <w:rFonts w:ascii="PT Astra Serif" w:eastAsiaTheme="minorHAnsi" w:hAnsi="PT Astra Serif" w:cs="Times New Roman,Bold"/>
          <w:bCs/>
          <w:color w:val="FF0000"/>
          <w:sz w:val="24"/>
          <w:szCs w:val="24"/>
        </w:rPr>
      </w:pPr>
      <w:r>
        <w:rPr>
          <w:rFonts w:ascii="PT Astra Serif" w:eastAsiaTheme="minorHAnsi" w:hAnsi="PT Astra Serif" w:cs="Times New Roman,Bold"/>
          <w:bCs/>
          <w:sz w:val="24"/>
          <w:szCs w:val="24"/>
        </w:rPr>
        <w:t xml:space="preserve">Формат видеоролика </w:t>
      </w:r>
      <w:r w:rsidRPr="00D77333">
        <w:rPr>
          <w:rFonts w:ascii="PT Astra Serif" w:eastAsiaTheme="minorHAnsi" w:hAnsi="PT Astra Serif" w:cs="Times New Roman,Bold"/>
          <w:bCs/>
          <w:sz w:val="24"/>
          <w:szCs w:val="24"/>
          <w:lang w:val="en-US"/>
        </w:rPr>
        <w:t>MPEG</w:t>
      </w:r>
      <w:r w:rsidRPr="00D77333">
        <w:rPr>
          <w:rFonts w:ascii="PT Astra Serif" w:eastAsiaTheme="minorHAnsi" w:hAnsi="PT Astra Serif" w:cs="Times New Roman,Bold"/>
          <w:bCs/>
          <w:sz w:val="24"/>
          <w:szCs w:val="24"/>
        </w:rPr>
        <w:t xml:space="preserve"> 4</w:t>
      </w:r>
      <w:r w:rsidR="00D77333">
        <w:rPr>
          <w:rFonts w:ascii="PT Astra Serif" w:eastAsiaTheme="minorHAnsi" w:hAnsi="PT Astra Serif" w:cs="Times New Roman,Bold"/>
          <w:bCs/>
          <w:sz w:val="24"/>
          <w:szCs w:val="24"/>
        </w:rPr>
        <w:t>,</w:t>
      </w:r>
      <w:r w:rsidR="00D77333" w:rsidRPr="00D77333">
        <w:rPr>
          <w:rFonts w:ascii="PT Astra Serif" w:eastAsiaTheme="minorHAnsi" w:hAnsi="PT Astra Serif" w:cs="Times New Roman,Bold"/>
          <w:bCs/>
          <w:sz w:val="24"/>
          <w:szCs w:val="24"/>
        </w:rPr>
        <w:t xml:space="preserve"> </w:t>
      </w:r>
      <w:r w:rsidR="00D77333">
        <w:rPr>
          <w:rFonts w:ascii="PT Astra Serif" w:eastAsiaTheme="minorHAnsi" w:hAnsi="PT Astra Serif" w:cs="Times New Roman,Bold"/>
          <w:bCs/>
          <w:sz w:val="24"/>
          <w:szCs w:val="24"/>
          <w:lang w:val="en-US"/>
        </w:rPr>
        <w:t>MOV</w:t>
      </w:r>
      <w:r w:rsidR="00D77333">
        <w:rPr>
          <w:rFonts w:ascii="PT Astra Serif" w:eastAsiaTheme="minorHAnsi" w:hAnsi="PT Astra Serif" w:cs="Times New Roman,Bold"/>
          <w:bCs/>
          <w:sz w:val="24"/>
          <w:szCs w:val="24"/>
        </w:rPr>
        <w:t>,</w:t>
      </w:r>
      <w:r w:rsidR="00D77333" w:rsidRPr="00D77333">
        <w:rPr>
          <w:rFonts w:ascii="PT Astra Serif" w:eastAsiaTheme="minorHAnsi" w:hAnsi="PT Astra Serif" w:cs="Times New Roman,Bold"/>
          <w:bCs/>
          <w:sz w:val="24"/>
          <w:szCs w:val="24"/>
        </w:rPr>
        <w:t xml:space="preserve"> </w:t>
      </w:r>
      <w:r w:rsidR="00D77333">
        <w:rPr>
          <w:rFonts w:ascii="PT Astra Serif" w:eastAsiaTheme="minorHAnsi" w:hAnsi="PT Astra Serif" w:cs="Times New Roman,Bold"/>
          <w:bCs/>
          <w:sz w:val="24"/>
          <w:szCs w:val="24"/>
          <w:lang w:val="en-US"/>
        </w:rPr>
        <w:t>AVI</w:t>
      </w:r>
      <w:r w:rsidR="00D77333">
        <w:rPr>
          <w:rFonts w:ascii="PT Astra Serif" w:eastAsiaTheme="minorHAnsi" w:hAnsi="PT Astra Serif" w:cs="Times New Roman,Bold"/>
          <w:bCs/>
          <w:sz w:val="24"/>
          <w:szCs w:val="24"/>
        </w:rPr>
        <w:t>.</w:t>
      </w:r>
    </w:p>
    <w:p w:rsidR="009F3937" w:rsidRPr="00732A86" w:rsidRDefault="009F3937" w:rsidP="009F3937">
      <w:pPr>
        <w:pStyle w:val="a3"/>
        <w:numPr>
          <w:ilvl w:val="0"/>
          <w:numId w:val="29"/>
        </w:numPr>
        <w:spacing w:line="240" w:lineRule="auto"/>
        <w:ind w:right="-143"/>
        <w:jc w:val="both"/>
        <w:rPr>
          <w:rFonts w:ascii="PT Astra Serif" w:eastAsiaTheme="minorHAnsi" w:hAnsi="PT Astra Serif" w:cs="Times New Roman,Bold"/>
          <w:bCs/>
          <w:sz w:val="24"/>
          <w:szCs w:val="24"/>
        </w:rPr>
      </w:pP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>Видеоролики должны запечатлеть лучшие инновационные практики, которые показывают уникальность педагогического опыта.</w:t>
      </w:r>
    </w:p>
    <w:p w:rsidR="009F3937" w:rsidRPr="00732A86" w:rsidRDefault="009F3937" w:rsidP="009F3937">
      <w:pPr>
        <w:pStyle w:val="a3"/>
        <w:numPr>
          <w:ilvl w:val="0"/>
          <w:numId w:val="29"/>
        </w:numPr>
        <w:spacing w:line="240" w:lineRule="auto"/>
        <w:ind w:right="-143"/>
        <w:jc w:val="both"/>
        <w:rPr>
          <w:rFonts w:ascii="PT Astra Serif" w:eastAsiaTheme="minorHAnsi" w:hAnsi="PT Astra Serif" w:cs="Times New Roman,Bold"/>
          <w:bCs/>
          <w:sz w:val="24"/>
          <w:szCs w:val="24"/>
        </w:rPr>
      </w:pP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>Сведения, представленные в видеоролике должны быть достоверными.</w:t>
      </w:r>
    </w:p>
    <w:p w:rsidR="009F3937" w:rsidRPr="00732A86" w:rsidRDefault="009F3937" w:rsidP="009F3937">
      <w:pPr>
        <w:pStyle w:val="a3"/>
        <w:numPr>
          <w:ilvl w:val="0"/>
          <w:numId w:val="29"/>
        </w:numPr>
        <w:spacing w:line="240" w:lineRule="auto"/>
        <w:ind w:right="-143"/>
        <w:jc w:val="both"/>
        <w:rPr>
          <w:rFonts w:ascii="PT Astra Serif" w:eastAsiaTheme="minorHAnsi" w:hAnsi="PT Astra Serif" w:cs="Times New Roman,Bold"/>
          <w:bCs/>
          <w:sz w:val="24"/>
          <w:szCs w:val="24"/>
        </w:rPr>
      </w:pP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>Конкурсная работа не должна противоречить законодательству РФ о рекламе</w:t>
      </w:r>
      <w:r w:rsidR="00F90395">
        <w:rPr>
          <w:rFonts w:ascii="PT Astra Serif" w:eastAsiaTheme="minorHAnsi" w:hAnsi="PT Astra Serif" w:cs="Times New Roman,Bold"/>
          <w:bCs/>
          <w:sz w:val="24"/>
          <w:szCs w:val="24"/>
        </w:rPr>
        <w:t>, при создании видеоролика должны соблюдаться авторские права</w:t>
      </w: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>.</w:t>
      </w:r>
    </w:p>
    <w:p w:rsidR="009F3937" w:rsidRPr="00732A86" w:rsidRDefault="009F3937" w:rsidP="009F3937">
      <w:pPr>
        <w:pStyle w:val="a3"/>
        <w:numPr>
          <w:ilvl w:val="0"/>
          <w:numId w:val="29"/>
        </w:numPr>
        <w:spacing w:line="240" w:lineRule="auto"/>
        <w:ind w:right="-143"/>
        <w:jc w:val="both"/>
        <w:rPr>
          <w:rFonts w:ascii="PT Astra Serif" w:eastAsiaTheme="minorHAnsi" w:hAnsi="PT Astra Serif" w:cs="Times New Roman,Bold"/>
          <w:bCs/>
          <w:sz w:val="24"/>
          <w:szCs w:val="24"/>
        </w:rPr>
      </w:pP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 xml:space="preserve">Участники конкурса сами определяют </w:t>
      </w:r>
      <w:r w:rsidR="00773004">
        <w:rPr>
          <w:rFonts w:ascii="PT Astra Serif" w:eastAsiaTheme="minorHAnsi" w:hAnsi="PT Astra Serif" w:cs="Times New Roman,Bold"/>
          <w:bCs/>
          <w:sz w:val="24"/>
          <w:szCs w:val="24"/>
        </w:rPr>
        <w:t>номинацию</w:t>
      </w: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 xml:space="preserve"> видеоролика </w:t>
      </w:r>
      <w:r w:rsidR="00773004">
        <w:rPr>
          <w:rFonts w:ascii="PT Astra Serif" w:eastAsiaTheme="minorHAnsi" w:hAnsi="PT Astra Serif" w:cs="Times New Roman,Bold"/>
          <w:bCs/>
          <w:sz w:val="24"/>
          <w:szCs w:val="24"/>
        </w:rPr>
        <w:t>в соответствии с Положение</w:t>
      </w:r>
      <w:r w:rsidR="00F90395">
        <w:rPr>
          <w:rFonts w:ascii="PT Astra Serif" w:eastAsiaTheme="minorHAnsi" w:hAnsi="PT Astra Serif" w:cs="Times New Roman,Bold"/>
          <w:bCs/>
          <w:sz w:val="24"/>
          <w:szCs w:val="24"/>
        </w:rPr>
        <w:t>м</w:t>
      </w:r>
      <w:r w:rsidR="00773004">
        <w:rPr>
          <w:rFonts w:ascii="PT Astra Serif" w:eastAsiaTheme="minorHAnsi" w:hAnsi="PT Astra Serif" w:cs="Times New Roman,Bold"/>
          <w:bCs/>
          <w:sz w:val="24"/>
          <w:szCs w:val="24"/>
        </w:rPr>
        <w:t>.</w:t>
      </w:r>
    </w:p>
    <w:p w:rsidR="009F3937" w:rsidRPr="00F90395" w:rsidRDefault="009F3937" w:rsidP="00F90395">
      <w:pPr>
        <w:pStyle w:val="a3"/>
        <w:numPr>
          <w:ilvl w:val="0"/>
          <w:numId w:val="29"/>
        </w:numPr>
        <w:spacing w:line="240" w:lineRule="auto"/>
        <w:ind w:right="-143"/>
        <w:jc w:val="both"/>
        <w:rPr>
          <w:rFonts w:ascii="PT Astra Serif" w:eastAsiaTheme="minorHAnsi" w:hAnsi="PT Astra Serif" w:cs="Times New Roman,Bold"/>
          <w:bCs/>
          <w:sz w:val="24"/>
          <w:szCs w:val="24"/>
        </w:rPr>
      </w:pP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 xml:space="preserve">В  видеоролике </w:t>
      </w:r>
      <w:r w:rsidR="00732A86">
        <w:rPr>
          <w:rFonts w:ascii="PT Astra Serif" w:eastAsiaTheme="minorHAnsi" w:hAnsi="PT Astra Serif" w:cs="Times New Roman,Bold"/>
          <w:bCs/>
          <w:sz w:val="24"/>
          <w:szCs w:val="24"/>
        </w:rPr>
        <w:t xml:space="preserve">должны </w:t>
      </w: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>использоваться современные фотографии</w:t>
      </w:r>
      <w:r w:rsidR="00732A86">
        <w:rPr>
          <w:rFonts w:ascii="PT Astra Serif" w:eastAsiaTheme="minorHAnsi" w:hAnsi="PT Astra Serif" w:cs="Times New Roman,Bold"/>
          <w:bCs/>
          <w:sz w:val="24"/>
          <w:szCs w:val="24"/>
        </w:rPr>
        <w:t xml:space="preserve"> хорошего качества</w:t>
      </w: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>.</w:t>
      </w:r>
      <w:r w:rsidR="00F90395">
        <w:rPr>
          <w:rFonts w:ascii="PT Astra Serif" w:eastAsiaTheme="minorHAnsi" w:hAnsi="PT Astra Serif" w:cs="Times New Roman,Bold"/>
          <w:bCs/>
          <w:sz w:val="24"/>
          <w:szCs w:val="24"/>
        </w:rPr>
        <w:t xml:space="preserve"> </w:t>
      </w:r>
      <w:r w:rsidRPr="00F90395">
        <w:rPr>
          <w:rFonts w:ascii="PT Astra Serif" w:eastAsiaTheme="minorHAnsi" w:hAnsi="PT Astra Serif" w:cs="Times New Roman,Bold"/>
          <w:bCs/>
          <w:sz w:val="24"/>
          <w:szCs w:val="24"/>
        </w:rPr>
        <w:t>Видеоматериал должен</w:t>
      </w:r>
      <w:r w:rsidR="006A06D3" w:rsidRPr="00F90395">
        <w:rPr>
          <w:rFonts w:ascii="PT Astra Serif" w:eastAsiaTheme="minorHAnsi" w:hAnsi="PT Astra Serif" w:cs="Times New Roman,Bold"/>
          <w:bCs/>
          <w:sz w:val="24"/>
          <w:szCs w:val="24"/>
        </w:rPr>
        <w:t xml:space="preserve"> иметь качественное звучание и изображение, </w:t>
      </w:r>
      <w:r w:rsidRPr="00F90395">
        <w:rPr>
          <w:rFonts w:ascii="PT Astra Serif" w:eastAsiaTheme="minorHAnsi" w:hAnsi="PT Astra Serif" w:cs="Times New Roman,Bold"/>
          <w:bCs/>
          <w:sz w:val="24"/>
          <w:szCs w:val="24"/>
        </w:rPr>
        <w:t>изложен ин</w:t>
      </w:r>
      <w:r w:rsidR="00732A86" w:rsidRPr="00F90395">
        <w:rPr>
          <w:rFonts w:ascii="PT Astra Serif" w:eastAsiaTheme="minorHAnsi" w:hAnsi="PT Astra Serif" w:cs="Times New Roman,Bold"/>
          <w:bCs/>
          <w:sz w:val="24"/>
          <w:szCs w:val="24"/>
        </w:rPr>
        <w:t>тересно, лаконично с оригинально подобранным текстом.</w:t>
      </w:r>
    </w:p>
    <w:p w:rsidR="00732A86" w:rsidRPr="00732A86" w:rsidRDefault="00732A86" w:rsidP="009F3937">
      <w:pPr>
        <w:pStyle w:val="a3"/>
        <w:numPr>
          <w:ilvl w:val="0"/>
          <w:numId w:val="29"/>
        </w:numPr>
        <w:spacing w:line="240" w:lineRule="auto"/>
        <w:ind w:right="-143"/>
        <w:jc w:val="both"/>
        <w:rPr>
          <w:rFonts w:ascii="PT Astra Serif" w:eastAsiaTheme="minorHAnsi" w:hAnsi="PT Astra Serif" w:cs="Times New Roman,Bold"/>
          <w:bCs/>
          <w:sz w:val="24"/>
          <w:szCs w:val="24"/>
        </w:rPr>
      </w:pP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>В содержании должна присутствовать эмоциональная окраска, носителями которой являются звук, цвет,</w:t>
      </w:r>
      <w:r>
        <w:rPr>
          <w:rFonts w:ascii="PT Astra Serif" w:eastAsiaTheme="minorHAnsi" w:hAnsi="PT Astra Serif" w:cs="Times New Roman,Bold"/>
          <w:bCs/>
          <w:sz w:val="24"/>
          <w:szCs w:val="24"/>
        </w:rPr>
        <w:t xml:space="preserve"> </w:t>
      </w:r>
      <w:r w:rsidRPr="00732A86">
        <w:rPr>
          <w:rFonts w:ascii="PT Astra Serif" w:eastAsiaTheme="minorHAnsi" w:hAnsi="PT Astra Serif" w:cs="Times New Roman,Bold"/>
          <w:bCs/>
          <w:sz w:val="24"/>
          <w:szCs w:val="24"/>
        </w:rPr>
        <w:t>свет, шрифт, рисунок, графические элементы и др.</w:t>
      </w:r>
    </w:p>
    <w:p w:rsidR="00B43706" w:rsidRPr="00FE573D" w:rsidRDefault="00146EC2" w:rsidP="00390FA5">
      <w:pPr>
        <w:spacing w:line="240" w:lineRule="auto"/>
        <w:ind w:right="-143"/>
        <w:contextualSpacing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FE573D">
        <w:rPr>
          <w:rFonts w:ascii="PT Astra Serif" w:eastAsia="Times New Roman" w:hAnsi="PT Astra Serif"/>
          <w:b/>
          <w:sz w:val="24"/>
          <w:szCs w:val="24"/>
          <w:lang w:eastAsia="ru-RU"/>
        </w:rPr>
        <w:t>7</w:t>
      </w:r>
      <w:r w:rsidR="00B43706" w:rsidRPr="00FE573D">
        <w:rPr>
          <w:rFonts w:ascii="PT Astra Serif" w:eastAsia="Times New Roman" w:hAnsi="PT Astra Serif"/>
          <w:b/>
          <w:sz w:val="24"/>
          <w:szCs w:val="24"/>
          <w:lang w:eastAsia="ru-RU"/>
        </w:rPr>
        <w:t>. Критерии оценки конкурсных материалов</w:t>
      </w:r>
    </w:p>
    <w:p w:rsidR="00B43706" w:rsidRPr="00FE573D" w:rsidRDefault="00146EC2" w:rsidP="00390FA5">
      <w:pPr>
        <w:spacing w:line="240" w:lineRule="auto"/>
        <w:ind w:hanging="426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E573D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7</w:t>
      </w:r>
      <w:r w:rsidR="00B43706" w:rsidRPr="00FE573D">
        <w:rPr>
          <w:rFonts w:ascii="PT Astra Serif" w:eastAsia="Times New Roman" w:hAnsi="PT Astra Serif"/>
          <w:sz w:val="24"/>
          <w:szCs w:val="24"/>
          <w:lang w:eastAsia="ru-RU"/>
        </w:rPr>
        <w:t xml:space="preserve">.1. Оценивание конкурсных материалов осуществляется всеми членами конкурсной комиссии по пятибалльной системе и </w:t>
      </w:r>
      <w:r w:rsid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пяти </w:t>
      </w:r>
      <w:r w:rsidR="00B43706" w:rsidRPr="00FE573D">
        <w:rPr>
          <w:rFonts w:ascii="PT Astra Serif" w:eastAsia="Times New Roman" w:hAnsi="PT Astra Serif"/>
          <w:sz w:val="24"/>
          <w:szCs w:val="24"/>
          <w:lang w:eastAsia="ru-RU"/>
        </w:rPr>
        <w:t>критериям, определённым настоящим Положением.</w:t>
      </w:r>
    </w:p>
    <w:p w:rsidR="00B43706" w:rsidRPr="00FE573D" w:rsidRDefault="00146EC2" w:rsidP="00390FA5">
      <w:pPr>
        <w:spacing w:line="240" w:lineRule="auto"/>
        <w:ind w:hanging="426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E573D">
        <w:rPr>
          <w:rFonts w:ascii="PT Astra Serif" w:eastAsia="Times New Roman" w:hAnsi="PT Astra Serif"/>
          <w:sz w:val="24"/>
          <w:szCs w:val="24"/>
          <w:lang w:eastAsia="ru-RU"/>
        </w:rPr>
        <w:t>7</w:t>
      </w:r>
      <w:r w:rsidR="00CD2C99" w:rsidRPr="00FE573D">
        <w:rPr>
          <w:rFonts w:ascii="PT Astra Serif" w:eastAsia="Times New Roman" w:hAnsi="PT Astra Serif"/>
          <w:sz w:val="24"/>
          <w:szCs w:val="24"/>
          <w:lang w:eastAsia="ru-RU"/>
        </w:rPr>
        <w:t xml:space="preserve">.2. Конкурсные материалы </w:t>
      </w:r>
      <w:r w:rsidR="00B43706" w:rsidRPr="00FE573D">
        <w:rPr>
          <w:rFonts w:ascii="PT Astra Serif" w:eastAsia="Times New Roman" w:hAnsi="PT Astra Serif"/>
          <w:sz w:val="24"/>
          <w:szCs w:val="24"/>
          <w:lang w:eastAsia="ru-RU"/>
        </w:rPr>
        <w:t xml:space="preserve"> оцен</w:t>
      </w:r>
      <w:r w:rsidR="00CD2C99" w:rsidRPr="00FE573D">
        <w:rPr>
          <w:rFonts w:ascii="PT Astra Serif" w:eastAsia="Times New Roman" w:hAnsi="PT Astra Serif"/>
          <w:sz w:val="24"/>
          <w:szCs w:val="24"/>
          <w:lang w:eastAsia="ru-RU"/>
        </w:rPr>
        <w:t>иваются по следующим критериям</w:t>
      </w:r>
      <w:r w:rsidR="00AF6F6B" w:rsidRPr="00FE573D">
        <w:rPr>
          <w:rFonts w:ascii="PT Astra Serif" w:eastAsia="Times New Roman" w:hAnsi="PT Astra Serif"/>
          <w:sz w:val="24"/>
          <w:szCs w:val="24"/>
          <w:lang w:eastAsia="ru-RU"/>
        </w:rPr>
        <w:t>:</w:t>
      </w:r>
    </w:p>
    <w:p w:rsidR="00146EC2" w:rsidRPr="006A06D3" w:rsidRDefault="002969FF" w:rsidP="00F93C98">
      <w:pPr>
        <w:pStyle w:val="a3"/>
        <w:numPr>
          <w:ilvl w:val="0"/>
          <w:numId w:val="7"/>
        </w:numPr>
        <w:spacing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Соответствие видеоролика</w:t>
      </w:r>
      <w:r w:rsidR="00AF6F6B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 с</w:t>
      </w:r>
      <w:r w:rsidR="005054F2" w:rsidRPr="006A06D3">
        <w:rPr>
          <w:rFonts w:ascii="PT Astra Serif" w:eastAsia="Times New Roman" w:hAnsi="PT Astra Serif"/>
          <w:sz w:val="24"/>
          <w:szCs w:val="24"/>
          <w:lang w:eastAsia="ru-RU"/>
        </w:rPr>
        <w:t>одержанию и направленности ДООП.</w:t>
      </w:r>
    </w:p>
    <w:p w:rsidR="005054F2" w:rsidRPr="006A06D3" w:rsidRDefault="005054F2" w:rsidP="00F93C98">
      <w:pPr>
        <w:pStyle w:val="a3"/>
        <w:numPr>
          <w:ilvl w:val="0"/>
          <w:numId w:val="7"/>
        </w:numPr>
        <w:spacing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Методическая </w:t>
      </w:r>
      <w:r w:rsidR="006A06D3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и психолого-педагогическая </w:t>
      </w: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компетентность</w:t>
      </w:r>
      <w:r w:rsidR="00773004">
        <w:rPr>
          <w:rFonts w:ascii="PT Astra Serif" w:eastAsia="Times New Roman" w:hAnsi="PT Astra Serif"/>
          <w:sz w:val="24"/>
          <w:szCs w:val="24"/>
          <w:lang w:eastAsia="ru-RU"/>
        </w:rPr>
        <w:t>, культура речи педагога и учащихся</w:t>
      </w: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5054F2" w:rsidRPr="006A06D3" w:rsidRDefault="006A06D3" w:rsidP="006A06D3">
      <w:pPr>
        <w:pStyle w:val="a3"/>
        <w:numPr>
          <w:ilvl w:val="0"/>
          <w:numId w:val="7"/>
        </w:numPr>
        <w:spacing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proofErr w:type="spellStart"/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Инновационность</w:t>
      </w:r>
      <w:proofErr w:type="spellEnd"/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, актуальность авторских находок, оригинальность</w:t>
      </w:r>
      <w:r w:rsidR="005054F2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 методических приёмов.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Возможность внедрения и распространения</w:t>
      </w:r>
      <w:r w:rsidR="005054F2" w:rsidRPr="006A06D3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5054F2" w:rsidRPr="006A06D3" w:rsidRDefault="006A06D3" w:rsidP="00F93C98">
      <w:pPr>
        <w:pStyle w:val="a3"/>
        <w:numPr>
          <w:ilvl w:val="0"/>
          <w:numId w:val="7"/>
        </w:numPr>
        <w:spacing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Степень ориентированности на целевую аудиторию. </w:t>
      </w:r>
      <w:r w:rsidR="005054F2" w:rsidRPr="006A06D3">
        <w:rPr>
          <w:rFonts w:ascii="PT Astra Serif" w:eastAsia="Times New Roman" w:hAnsi="PT Astra Serif"/>
          <w:sz w:val="24"/>
          <w:szCs w:val="24"/>
          <w:lang w:eastAsia="ru-RU"/>
        </w:rPr>
        <w:t>Глубина и точность анализа учебного занятия (воспитательного мероприятия)</w:t>
      </w: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 и рефлексии своей деятельности.</w:t>
      </w:r>
    </w:p>
    <w:p w:rsidR="00B43706" w:rsidRPr="006A06D3" w:rsidRDefault="006A06D3" w:rsidP="00F93C98">
      <w:pPr>
        <w:pStyle w:val="a3"/>
        <w:numPr>
          <w:ilvl w:val="0"/>
          <w:numId w:val="7"/>
        </w:numPr>
        <w:spacing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Яркость восприятия и к</w:t>
      </w:r>
      <w:r w:rsidR="002969FF" w:rsidRPr="006A06D3">
        <w:rPr>
          <w:rFonts w:ascii="PT Astra Serif" w:eastAsia="Times New Roman" w:hAnsi="PT Astra Serif"/>
          <w:sz w:val="24"/>
          <w:szCs w:val="24"/>
          <w:lang w:eastAsia="ru-RU"/>
        </w:rPr>
        <w:t>ачество записи видеоролика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, 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>эстетичность оформления</w:t>
      </w:r>
      <w:r w:rsidR="00AF6F6B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 конкурсного материала</w:t>
      </w:r>
      <w:r w:rsidR="00F93C98" w:rsidRPr="006A06D3">
        <w:rPr>
          <w:rFonts w:ascii="PT Astra Serif" w:eastAsia="Times New Roman" w:hAnsi="PT Astra Serif"/>
          <w:sz w:val="24"/>
          <w:szCs w:val="24"/>
          <w:lang w:eastAsia="ru-RU"/>
        </w:rPr>
        <w:t>: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 стилистическое единство (логичность и последовательность размещения материалов</w:t>
      </w:r>
      <w:r w:rsidR="00445763" w:rsidRPr="006A06D3">
        <w:rPr>
          <w:rFonts w:ascii="PT Astra Serif" w:eastAsia="Times New Roman" w:hAnsi="PT Astra Serif"/>
          <w:sz w:val="24"/>
          <w:szCs w:val="24"/>
          <w:lang w:eastAsia="ru-RU"/>
        </w:rPr>
        <w:t>;</w:t>
      </w:r>
      <w:r w:rsidR="00CD2C99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 соответствие техническим тре</w:t>
      </w:r>
      <w:r w:rsidR="00AF6F6B" w:rsidRPr="006A06D3">
        <w:rPr>
          <w:rFonts w:ascii="PT Astra Serif" w:eastAsia="Times New Roman" w:hAnsi="PT Astra Serif"/>
          <w:sz w:val="24"/>
          <w:szCs w:val="24"/>
          <w:lang w:eastAsia="ru-RU"/>
        </w:rPr>
        <w:t>бованиям оформления и структуры</w:t>
      </w:r>
      <w:r w:rsidR="00445763" w:rsidRPr="006A06D3">
        <w:rPr>
          <w:rFonts w:ascii="PT Astra Serif" w:eastAsia="Times New Roman" w:hAnsi="PT Astra Serif"/>
          <w:sz w:val="24"/>
          <w:szCs w:val="24"/>
          <w:lang w:eastAsia="ru-RU"/>
        </w:rPr>
        <w:t>; наличие и чёткость фото, видео; соблюдение норм современного русского языка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>).</w:t>
      </w:r>
    </w:p>
    <w:p w:rsidR="006B2445" w:rsidRPr="00681A82" w:rsidRDefault="00146EC2" w:rsidP="00390FA5">
      <w:pPr>
        <w:spacing w:line="240" w:lineRule="auto"/>
        <w:ind w:left="-426"/>
        <w:contextualSpacing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7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.3. </w:t>
      </w:r>
      <w:r w:rsidR="00B43706" w:rsidRPr="006A06D3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К участию в конкурсе не допускаются работы с некорректно заполненными данными, 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br/>
      </w:r>
      <w:r w:rsidR="00B43706" w:rsidRPr="006A06D3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способные нарушить этические нормы.</w:t>
      </w:r>
      <w:r w:rsidR="00B43706" w:rsidRPr="00681A82">
        <w:rPr>
          <w:rFonts w:ascii="PT Astra Serif" w:eastAsia="Times New Roman" w:hAnsi="PT Astra Serif"/>
          <w:color w:val="FF0000"/>
          <w:sz w:val="24"/>
          <w:szCs w:val="24"/>
          <w:lang w:eastAsia="ru-RU"/>
        </w:rPr>
        <w:br/>
      </w:r>
    </w:p>
    <w:p w:rsidR="00B43706" w:rsidRPr="006A06D3" w:rsidRDefault="00146EC2" w:rsidP="00390FA5">
      <w:pPr>
        <w:spacing w:line="240" w:lineRule="auto"/>
        <w:ind w:left="-426" w:firstLine="426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6A06D3">
        <w:rPr>
          <w:rFonts w:ascii="PT Astra Serif" w:eastAsia="Times New Roman" w:hAnsi="PT Astra Serif"/>
          <w:b/>
          <w:sz w:val="24"/>
          <w:szCs w:val="24"/>
          <w:lang w:eastAsia="ru-RU"/>
        </w:rPr>
        <w:t>8</w:t>
      </w:r>
      <w:r w:rsidR="00B43706" w:rsidRPr="006A06D3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. Подведение итогов </w:t>
      </w:r>
    </w:p>
    <w:p w:rsidR="00B43706" w:rsidRPr="00681A82" w:rsidRDefault="00146EC2" w:rsidP="00F93C98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color w:val="FF0000"/>
          <w:sz w:val="24"/>
          <w:szCs w:val="24"/>
          <w:lang w:eastAsia="ru-RU"/>
        </w:rPr>
      </w:pP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.1. Итоги конкурса подводит конкурсная комиссия, которая определяет победителя и призёров (1, 2, 3 место)  среди участников </w:t>
      </w:r>
      <w:r w:rsidR="00B43706" w:rsidRPr="00EE6B53">
        <w:rPr>
          <w:rFonts w:ascii="PT Astra Serif" w:eastAsia="Times New Roman" w:hAnsi="PT Astra Serif"/>
          <w:sz w:val="24"/>
          <w:szCs w:val="24"/>
          <w:lang w:eastAsia="ru-RU"/>
        </w:rPr>
        <w:t>в каждой номинации.</w:t>
      </w:r>
    </w:p>
    <w:p w:rsidR="00B43706" w:rsidRPr="006A06D3" w:rsidRDefault="00146EC2" w:rsidP="00F93C98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.2. Итоговая оценка каждого участника формируется путём суммирования оценок всех членов конкурсной комиссии по всем критериям. </w:t>
      </w:r>
      <w:r w:rsidR="00B43706" w:rsidRPr="006A06D3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Итоговый балл – среднеарифметическое значение.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br/>
      </w:r>
      <w:r w:rsidR="00B43706" w:rsidRPr="006A06D3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Победителем конкурса становится педагог</w:t>
      </w:r>
      <w:r w:rsidR="00F93C98" w:rsidRPr="006A06D3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 xml:space="preserve"> (группа педагогов)</w:t>
      </w:r>
      <w:r w:rsidR="00B43706" w:rsidRPr="006A06D3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, набравши</w:t>
      </w:r>
      <w:proofErr w:type="gramStart"/>
      <w:r w:rsidR="00B43706" w:rsidRPr="006A06D3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й</w:t>
      </w:r>
      <w:r w:rsidR="00F93C98" w:rsidRPr="006A06D3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(</w:t>
      </w:r>
      <w:proofErr w:type="spellStart"/>
      <w:proofErr w:type="gramEnd"/>
      <w:r w:rsidR="00F93C98" w:rsidRPr="006A06D3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ая</w:t>
      </w:r>
      <w:proofErr w:type="spellEnd"/>
      <w:r w:rsidR="00F93C98" w:rsidRPr="006A06D3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)</w:t>
      </w:r>
      <w:r w:rsidR="00B43706" w:rsidRPr="006A06D3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 xml:space="preserve"> наибольшее количество баллов.</w:t>
      </w:r>
      <w:r w:rsidR="006B2445" w:rsidRPr="006A06D3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>Результаты конкурса пересмотру не подлежат.</w:t>
      </w:r>
    </w:p>
    <w:p w:rsidR="00B43706" w:rsidRPr="006A06D3" w:rsidRDefault="00146EC2" w:rsidP="00F93C98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73004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B43706" w:rsidRPr="00773004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>3. Победители и призёры награждаются грамотами ЦДТ № 5 за занятое 1, 2, 3 место.</w:t>
      </w:r>
    </w:p>
    <w:p w:rsidR="00B43706" w:rsidRPr="006A06D3" w:rsidRDefault="00146EC2" w:rsidP="00F93C98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.4. </w:t>
      </w:r>
      <w:proofErr w:type="gramStart"/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>Конкурсанты, не вошедшие в число победителей и призёров получают</w:t>
      </w:r>
      <w:proofErr w:type="gramEnd"/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 сертификаты участников.</w:t>
      </w:r>
    </w:p>
    <w:p w:rsidR="00B43706" w:rsidRPr="006A06D3" w:rsidRDefault="00146EC2" w:rsidP="00F93C98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>.5. Участие и победа в конкурсе являются основанием для увеличения стимулирующей части оплаты труда.</w:t>
      </w:r>
    </w:p>
    <w:p w:rsidR="00B43706" w:rsidRPr="006A06D3" w:rsidRDefault="00146EC2" w:rsidP="00F93C98">
      <w:pPr>
        <w:spacing w:line="240" w:lineRule="auto"/>
        <w:ind w:left="-426" w:right="-143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6A06D3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6A06D3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.6. </w:t>
      </w:r>
      <w:proofErr w:type="gramStart"/>
      <w:r w:rsidR="006A06D3" w:rsidRPr="006A06D3">
        <w:rPr>
          <w:rFonts w:ascii="PT Astra Serif" w:eastAsia="Times New Roman" w:hAnsi="PT Astra Serif"/>
          <w:sz w:val="24"/>
          <w:szCs w:val="24"/>
          <w:lang w:eastAsia="ru-RU"/>
        </w:rPr>
        <w:t>Лучшая</w:t>
      </w:r>
      <w:proofErr w:type="gramEnd"/>
      <w:r w:rsidR="006A06D3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proofErr w:type="spellStart"/>
      <w:r w:rsidR="006A06D3" w:rsidRPr="006A06D3">
        <w:rPr>
          <w:rFonts w:ascii="PT Astra Serif" w:eastAsia="Times New Roman" w:hAnsi="PT Astra Serif"/>
          <w:sz w:val="24"/>
          <w:szCs w:val="24"/>
          <w:lang w:eastAsia="ru-RU"/>
        </w:rPr>
        <w:t>видеопрезентация</w:t>
      </w:r>
      <w:proofErr w:type="spellEnd"/>
      <w:r w:rsidR="006A06D3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15CAF" w:rsidRPr="006A06D3">
        <w:rPr>
          <w:rFonts w:ascii="PT Astra Serif" w:eastAsia="Times New Roman" w:hAnsi="PT Astra Serif"/>
          <w:sz w:val="24"/>
          <w:szCs w:val="24"/>
          <w:lang w:eastAsia="ru-RU"/>
        </w:rPr>
        <w:t>может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 быть рекомендован</w:t>
      </w:r>
      <w:r w:rsidR="006A06D3" w:rsidRPr="006A06D3">
        <w:rPr>
          <w:rFonts w:ascii="PT Astra Serif" w:eastAsia="Times New Roman" w:hAnsi="PT Astra Serif"/>
          <w:sz w:val="24"/>
          <w:szCs w:val="24"/>
          <w:lang w:eastAsia="ru-RU"/>
        </w:rPr>
        <w:t>а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 для трансляции при проведении методических выставок, презентаций, педагогических советов, семинаров, конференций и прочих методических мероприятий, а также для участия в профессиональных конкурсах  различног</w:t>
      </w:r>
      <w:r w:rsidR="006A06D3" w:rsidRPr="006A06D3">
        <w:rPr>
          <w:rFonts w:ascii="PT Astra Serif" w:eastAsia="Times New Roman" w:hAnsi="PT Astra Serif"/>
          <w:sz w:val="24"/>
          <w:szCs w:val="24"/>
          <w:lang w:eastAsia="ru-RU"/>
        </w:rPr>
        <w:t xml:space="preserve">о уровня. Возможна публикация на </w:t>
      </w:r>
      <w:r w:rsidR="00B43706" w:rsidRPr="006A06D3">
        <w:rPr>
          <w:rFonts w:ascii="PT Astra Serif" w:eastAsia="Times New Roman" w:hAnsi="PT Astra Serif"/>
          <w:sz w:val="24"/>
          <w:szCs w:val="24"/>
          <w:lang w:eastAsia="ru-RU"/>
        </w:rPr>
        <w:t>информационных порталах в сети Интернет с соблюдением авторских прав.</w:t>
      </w:r>
    </w:p>
    <w:p w:rsidR="00B43706" w:rsidRPr="00681A82" w:rsidRDefault="00B43706" w:rsidP="00F93C98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color w:val="FF0000"/>
          <w:sz w:val="24"/>
          <w:szCs w:val="24"/>
          <w:shd w:val="clear" w:color="auto" w:fill="FFFFFF"/>
          <w:lang w:eastAsia="ru-RU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025EB" w:rsidRDefault="000025EB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146EC2" w:rsidRDefault="00146EC2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  <w:bookmarkStart w:id="0" w:name="_GoBack"/>
      <w:bookmarkEnd w:id="0"/>
      <w:r w:rsidRPr="0048387E">
        <w:rPr>
          <w:rFonts w:ascii="PT Astra Serif" w:hAnsi="PT Astra Serif"/>
          <w:b/>
          <w:bCs/>
          <w:i/>
          <w:sz w:val="24"/>
          <w:szCs w:val="24"/>
        </w:rPr>
        <w:lastRenderedPageBreak/>
        <w:t>Приложение 1</w:t>
      </w:r>
    </w:p>
    <w:p w:rsidR="00D77333" w:rsidRDefault="00D77333" w:rsidP="00146EC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6A06D3" w:rsidRDefault="006A06D3" w:rsidP="006A06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6A06D3">
        <w:rPr>
          <w:rFonts w:ascii="PT Astra Serif" w:hAnsi="PT Astra Serif"/>
          <w:b/>
          <w:bCs/>
          <w:sz w:val="24"/>
          <w:szCs w:val="24"/>
        </w:rPr>
        <w:t>Методические рекомендации</w:t>
      </w:r>
    </w:p>
    <w:p w:rsidR="006A06D3" w:rsidRPr="006A06D3" w:rsidRDefault="006A06D3" w:rsidP="006A06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6A06D3">
        <w:rPr>
          <w:rFonts w:ascii="PT Astra Serif" w:hAnsi="PT Astra Serif"/>
          <w:b/>
          <w:bCs/>
          <w:sz w:val="24"/>
          <w:szCs w:val="24"/>
        </w:rPr>
        <w:t xml:space="preserve"> «О реализации ДООП  с применением электронного обучения и дистанционных технологий»</w:t>
      </w:r>
    </w:p>
    <w:p w:rsidR="009C0521" w:rsidRDefault="009C0521" w:rsidP="00390FA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390FA5" w:rsidRDefault="00390FA5" w:rsidP="00390FA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  <w:r w:rsidRPr="0048387E">
        <w:rPr>
          <w:rFonts w:ascii="PT Astra Serif" w:hAnsi="PT Astra Serif"/>
          <w:b/>
          <w:bCs/>
          <w:i/>
          <w:sz w:val="24"/>
          <w:szCs w:val="24"/>
        </w:rPr>
        <w:t xml:space="preserve">Приложение 2 </w:t>
      </w:r>
    </w:p>
    <w:p w:rsidR="00D77333" w:rsidRPr="0048387E" w:rsidRDefault="00D77333" w:rsidP="00390FA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9C0521" w:rsidRDefault="006A06D3" w:rsidP="006A06D3">
      <w:pPr>
        <w:spacing w:after="0" w:line="240" w:lineRule="auto"/>
        <w:contextualSpacing/>
        <w:jc w:val="center"/>
        <w:rPr>
          <w:rFonts w:ascii="PT Astra Serif" w:eastAsia="Times New Roman" w:hAnsi="PT Astra Serif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T Astra Serif" w:eastAsia="Times New Roman" w:hAnsi="PT Astra Serif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Материалы для самообразования </w:t>
      </w:r>
      <w:r w:rsidR="009C0521">
        <w:rPr>
          <w:rFonts w:ascii="PT Astra Serif" w:eastAsia="Times New Roman" w:hAnsi="PT Astra Serif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педагогических работников </w:t>
      </w:r>
    </w:p>
    <w:p w:rsidR="0048387E" w:rsidRPr="006A06D3" w:rsidRDefault="009C0521" w:rsidP="006A06D3">
      <w:pPr>
        <w:spacing w:after="0" w:line="240" w:lineRule="auto"/>
        <w:contextualSpacing/>
        <w:jc w:val="center"/>
        <w:rPr>
          <w:rFonts w:ascii="PT Astra Serif" w:eastAsia="Times New Roman" w:hAnsi="PT Astra Serif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T Astra Serif" w:eastAsia="Times New Roman" w:hAnsi="PT Astra Serif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 условиях реализации ДООП с </w:t>
      </w:r>
      <w:r w:rsidRPr="006A06D3">
        <w:rPr>
          <w:rFonts w:ascii="PT Astra Serif" w:hAnsi="PT Astra Serif"/>
          <w:b/>
          <w:bCs/>
          <w:sz w:val="24"/>
          <w:szCs w:val="24"/>
        </w:rPr>
        <w:t>применением электронного обучения и дистанционных технологий</w:t>
      </w: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9C0521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Приложение 3</w:t>
      </w:r>
    </w:p>
    <w:p w:rsidR="00D77333" w:rsidRDefault="00D77333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138D2">
        <w:rPr>
          <w:rFonts w:ascii="Times New Roman" w:eastAsia="Times New Roman" w:hAnsi="Times New Roman"/>
          <w:b/>
          <w:sz w:val="24"/>
          <w:szCs w:val="24"/>
          <w:lang w:eastAsia="ar-SA"/>
        </w:rPr>
        <w:t>Анализ (самоанализ)</w:t>
      </w: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138D2">
        <w:rPr>
          <w:rFonts w:ascii="Times New Roman" w:eastAsia="Times New Roman" w:hAnsi="Times New Roman"/>
          <w:b/>
          <w:sz w:val="24"/>
          <w:szCs w:val="24"/>
          <w:lang w:eastAsia="ar-SA"/>
        </w:rPr>
        <w:t>учебного занятия (</w:t>
      </w:r>
      <w:r w:rsidR="00EE6B53">
        <w:rPr>
          <w:rFonts w:ascii="Times New Roman" w:eastAsia="Times New Roman" w:hAnsi="Times New Roman"/>
          <w:b/>
          <w:sz w:val="24"/>
          <w:szCs w:val="24"/>
          <w:lang w:eastAsia="ar-SA"/>
        </w:rPr>
        <w:t>мастер-класса</w:t>
      </w:r>
      <w:r w:rsidRPr="006138D2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8D2" w:rsidRPr="006138D2" w:rsidRDefault="006138D2" w:rsidP="006138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138D2">
        <w:rPr>
          <w:rFonts w:ascii="Times New Roman" w:eastAsiaTheme="minorHAnsi" w:hAnsi="Times New Roman"/>
          <w:color w:val="000000"/>
          <w:sz w:val="24"/>
          <w:szCs w:val="24"/>
        </w:rPr>
        <w:t>Название детского объединения _________________________________________________</w:t>
      </w:r>
    </w:p>
    <w:p w:rsidR="006138D2" w:rsidRPr="006138D2" w:rsidRDefault="006138D2" w:rsidP="006138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138D2">
        <w:rPr>
          <w:rFonts w:ascii="Times New Roman" w:eastAsiaTheme="minorHAnsi" w:hAnsi="Times New Roman"/>
          <w:color w:val="000000"/>
          <w:sz w:val="24"/>
          <w:szCs w:val="24"/>
        </w:rPr>
        <w:t>ФИО педагога ________________________________________________________________</w:t>
      </w:r>
    </w:p>
    <w:p w:rsidR="006138D2" w:rsidRPr="006138D2" w:rsidRDefault="006138D2" w:rsidP="006138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138D2">
        <w:rPr>
          <w:rFonts w:ascii="Times New Roman" w:eastAsiaTheme="minorHAnsi" w:hAnsi="Times New Roman"/>
          <w:color w:val="000000"/>
          <w:sz w:val="24"/>
          <w:szCs w:val="24"/>
        </w:rPr>
        <w:t>Возраст учащихся, год обучения _________________________________________________</w:t>
      </w:r>
    </w:p>
    <w:p w:rsidR="006138D2" w:rsidRPr="006138D2" w:rsidRDefault="006138D2" w:rsidP="006138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138D2">
        <w:rPr>
          <w:rFonts w:ascii="Times New Roman" w:eastAsiaTheme="minorHAnsi" w:hAnsi="Times New Roman"/>
          <w:color w:val="000000"/>
          <w:sz w:val="24"/>
          <w:szCs w:val="24"/>
        </w:rPr>
        <w:t>Тема занятия (мастер-класса)_____________________________________________________</w:t>
      </w: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696"/>
        <w:gridCol w:w="4960"/>
        <w:gridCol w:w="830"/>
        <w:gridCol w:w="782"/>
        <w:gridCol w:w="720"/>
        <w:gridCol w:w="1583"/>
      </w:tblGrid>
      <w:tr w:rsidR="006138D2" w:rsidRPr="006138D2" w:rsidTr="009119F6">
        <w:tc>
          <w:tcPr>
            <w:tcW w:w="696" w:type="dxa"/>
            <w:vMerge w:val="restart"/>
          </w:tcPr>
          <w:p w:rsidR="006138D2" w:rsidRPr="006138D2" w:rsidRDefault="006138D2" w:rsidP="00613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8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6138D2" w:rsidRPr="006138D2" w:rsidRDefault="006138D2" w:rsidP="00613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8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п\</w:t>
            </w:r>
            <w:proofErr w:type="gramStart"/>
            <w:r w:rsidRPr="006138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4960" w:type="dxa"/>
            <w:vMerge w:val="restart"/>
          </w:tcPr>
          <w:p w:rsidR="006138D2" w:rsidRPr="006138D2" w:rsidRDefault="006138D2" w:rsidP="00613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8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Показатели и критерии</w:t>
            </w:r>
          </w:p>
        </w:tc>
        <w:tc>
          <w:tcPr>
            <w:tcW w:w="2332" w:type="dxa"/>
            <w:gridSpan w:val="3"/>
          </w:tcPr>
          <w:p w:rsidR="006138D2" w:rsidRPr="006138D2" w:rsidRDefault="006138D2" w:rsidP="006138D2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1583" w:type="dxa"/>
            <w:vMerge w:val="restart"/>
          </w:tcPr>
          <w:p w:rsidR="006138D2" w:rsidRPr="006138D2" w:rsidRDefault="006138D2" w:rsidP="006138D2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6138D2" w:rsidRPr="006138D2" w:rsidTr="009119F6">
        <w:tc>
          <w:tcPr>
            <w:tcW w:w="696" w:type="dxa"/>
            <w:vMerge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3" w:type="dxa"/>
            <w:vMerge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Цель и  задачи</w:t>
            </w:r>
            <w:r w:rsidRPr="006138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занятия: </w:t>
            </w: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образовательная (содержательная, </w:t>
            </w:r>
            <w:proofErr w:type="spellStart"/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деятельностная</w:t>
            </w:r>
            <w:proofErr w:type="spellEnd"/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развивающая, воспитательная. </w:t>
            </w:r>
          </w:p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sz w:val="24"/>
                <w:szCs w:val="24"/>
              </w:rPr>
              <w:t>Прослеживается ли реализация поставленных педагогом цели и задач?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Организация занятия</w:t>
            </w:r>
            <w:r w:rsidRPr="006138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61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тип, структура, этапы, их логическая последовательность и дозировка во времени, соответствие построения занятия его содержанию и поставленной цели.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Каким образом педагог обеспечивает </w:t>
            </w:r>
            <w:r w:rsidRPr="006138D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мотивацию </w:t>
            </w: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учащихся к деятельности?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Ориентация на  образовательные результаты (личностные, </w:t>
            </w:r>
            <w:proofErr w:type="spellStart"/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предметные)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Нацеленность деятельности на формирование УУД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современных технологий обучения (</w:t>
            </w:r>
            <w:proofErr w:type="gramStart"/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проектная</w:t>
            </w:r>
            <w:proofErr w:type="gramEnd"/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исследовательская, ИКТ и др.)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Научная правильность освещения материала на занятии, его соответствие возрастным возможностям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Соответствие содержания занятия требованиям ДООП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Связь изучаемого материала с ранее </w:t>
            </w:r>
            <w:proofErr w:type="gramStart"/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пройденным</w:t>
            </w:r>
            <w:proofErr w:type="gramEnd"/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связи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Методика проведения занятия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Актуализация знаний и способов деятельности учащихся. Постановка педагогом проблемных вопросов, создание проблемных ситуаций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Какие методы использовались педагогом? Какова доля репродуктивной и поисковой (исследовательской) деятельности? </w:t>
            </w:r>
            <w:proofErr w:type="gramStart"/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Сравните их соотношение: </w:t>
            </w:r>
            <w:r w:rsidRPr="006138D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примерное число заданий репродуктивного характера («прочитай», «перескажи», «повтори», «вспомни»), примерное число заданий поискового характера («докажи», «объясни», «оцени», «сравни», «найди ошибку»). </w:t>
            </w:r>
            <w:proofErr w:type="gramEnd"/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Соотношение деятельности педагога и деятельности учащихся. Объём и характер самостоятельных работ.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8875" w:type="dxa"/>
            <w:gridSpan w:val="5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из перечисленных методов познания использует педагог (подчеркните): </w:t>
            </w:r>
            <w:r w:rsidRPr="006138D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наблюдение, опыт, поиск информации, сравнение, чтение (другое дополнить). </w:t>
            </w: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Применение диалоговых форм общения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обратной связи  «учащийся-педагог»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Сочетание фронтальной, групповой и индивидуальной работы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8.8.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Реализация дифференцированного обучения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8.9.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обучения. Целесообразность их использования в соответствии с темой, этапом обучения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8.10.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наглядного материала: </w:t>
            </w:r>
            <w:r w:rsidRPr="006138D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в качестве иллюстрации, для эмоциональной поддержки, для решения обучающих задач </w:t>
            </w:r>
          </w:p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Наглядный материал: </w:t>
            </w:r>
          </w:p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избыточен, достаточен, уместен, недостаточен </w:t>
            </w: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(подчеркните)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8.11.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навыков самоконтроля и самооценки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Психологические основы занятия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качеств: </w:t>
            </w:r>
          </w:p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восприятие, внимание, воображение, мышление, память, речь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Ритмичность занятия: чередование материала разной степени трудности, разнообразие видов деятельности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психологических пауз и разрядки. Эмоциональная атмосфера занятия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элементов нового в педагогической деятельности педагога (отсутствие шаблона) 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Итого: </w:t>
            </w:r>
            <w:r w:rsidRPr="006138D2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max</w:t>
            </w:r>
            <w:r w:rsidRPr="006138D2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48 баллов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138D2" w:rsidRPr="006138D2" w:rsidTr="009119F6">
        <w:tc>
          <w:tcPr>
            <w:tcW w:w="696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Вывод: </w:t>
            </w: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занятие (мастер-класс) проведено</w:t>
            </w:r>
            <w:r w:rsidRPr="006138D2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:</w:t>
            </w:r>
          </w:p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на высоком уровне – 38-48 баллов;</w:t>
            </w:r>
          </w:p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на среднем уровне – 37-24 балла;</w:t>
            </w:r>
          </w:p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на низком уровне – 23-0 баллов.</w:t>
            </w:r>
          </w:p>
        </w:tc>
        <w:tc>
          <w:tcPr>
            <w:tcW w:w="83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38D2" w:rsidRPr="006138D2" w:rsidRDefault="006138D2" w:rsidP="006138D2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98"/>
      </w:tblGrid>
      <w:tr w:rsidR="006138D2" w:rsidRPr="006138D2" w:rsidTr="009119F6">
        <w:trPr>
          <w:trHeight w:val="253"/>
        </w:trPr>
        <w:tc>
          <w:tcPr>
            <w:tcW w:w="9498" w:type="dxa"/>
          </w:tcPr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  <w:lastRenderedPageBreak/>
              <w:t>Примечание.</w:t>
            </w: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 каждый критерий ставятся баллы от 0 до 2 </w:t>
            </w:r>
          </w:p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0 - критерий отсутствует </w:t>
            </w:r>
          </w:p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 – проявляется частично </w:t>
            </w:r>
          </w:p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– присутствует в полном объёме </w:t>
            </w:r>
          </w:p>
          <w:p w:rsidR="006138D2" w:rsidRPr="006138D2" w:rsidRDefault="006138D2" w:rsidP="006138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138D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Подсчитывается сумма баллов. </w:t>
            </w:r>
          </w:p>
        </w:tc>
      </w:tr>
    </w:tbl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8D2">
        <w:rPr>
          <w:rFonts w:ascii="Times New Roman" w:eastAsia="Times New Roman" w:hAnsi="Times New Roman"/>
          <w:sz w:val="24"/>
          <w:szCs w:val="24"/>
          <w:lang w:eastAsia="ru-RU"/>
        </w:rPr>
        <w:t>Предложения и рекомендации педагогу____________________________________________</w:t>
      </w: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8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8D2">
        <w:rPr>
          <w:rFonts w:ascii="Times New Roman" w:eastAsia="Times New Roman" w:hAnsi="Times New Roman"/>
          <w:sz w:val="24"/>
          <w:szCs w:val="24"/>
          <w:lang w:eastAsia="ru-RU"/>
        </w:rPr>
        <w:t>ФИО, должность присутствующих на занятии ________________________________________</w:t>
      </w: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8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8D2" w:rsidRPr="006138D2" w:rsidRDefault="006138D2" w:rsidP="00613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8D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__________________________________ </w:t>
      </w:r>
    </w:p>
    <w:p w:rsidR="009C0521" w:rsidRPr="009C0521" w:rsidRDefault="009C0521" w:rsidP="009C0521">
      <w:pPr>
        <w:spacing w:after="0" w:line="240" w:lineRule="auto"/>
        <w:contextualSpacing/>
        <w:jc w:val="center"/>
        <w:rPr>
          <w:rFonts w:ascii="PT Astra Serif" w:eastAsia="Times New Roman" w:hAnsi="PT Astra Serif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8387E" w:rsidRDefault="0048387E" w:rsidP="0048387E">
      <w:pPr>
        <w:spacing w:after="0" w:line="240" w:lineRule="auto"/>
        <w:contextualSpacing/>
        <w:jc w:val="right"/>
        <w:rPr>
          <w:rFonts w:ascii="PT Astra Serif" w:eastAsia="Times New Roman" w:hAnsi="PT Astra Serif" w:cs="Arial"/>
          <w:b/>
          <w:i/>
          <w:color w:val="000000"/>
          <w:sz w:val="24"/>
          <w:szCs w:val="24"/>
          <w:shd w:val="clear" w:color="auto" w:fill="FFFFFF"/>
          <w:lang w:eastAsia="ru-RU"/>
        </w:rPr>
        <w:sectPr w:rsidR="0048387E" w:rsidSect="00115CA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575C5" w:rsidRPr="002575C5" w:rsidRDefault="002575C5" w:rsidP="002575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575C5">
        <w:rPr>
          <w:rFonts w:ascii="PT Astra Serif" w:hAnsi="PT Astra Serif"/>
          <w:b/>
          <w:sz w:val="24"/>
          <w:szCs w:val="24"/>
        </w:rPr>
        <w:lastRenderedPageBreak/>
        <w:t>ПРОТОКОЛ</w:t>
      </w:r>
    </w:p>
    <w:p w:rsidR="00773004" w:rsidRDefault="002575C5" w:rsidP="00773004">
      <w:pPr>
        <w:spacing w:line="240" w:lineRule="auto"/>
        <w:ind w:right="-284" w:hanging="426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2575C5">
        <w:rPr>
          <w:rFonts w:ascii="PT Astra Serif" w:hAnsi="PT Astra Serif"/>
          <w:b/>
          <w:sz w:val="24"/>
          <w:szCs w:val="24"/>
        </w:rPr>
        <w:t xml:space="preserve">конкурса </w:t>
      </w:r>
      <w:proofErr w:type="spellStart"/>
      <w:r w:rsidR="00773004">
        <w:rPr>
          <w:rFonts w:ascii="PT Astra Serif" w:eastAsia="Times New Roman" w:hAnsi="PT Astra Serif"/>
          <w:b/>
          <w:sz w:val="24"/>
          <w:szCs w:val="24"/>
          <w:lang w:eastAsia="ru-RU"/>
        </w:rPr>
        <w:t>видеопрезентаций</w:t>
      </w:r>
      <w:proofErr w:type="spellEnd"/>
    </w:p>
    <w:p w:rsidR="00773004" w:rsidRDefault="00773004" w:rsidP="00773004">
      <w:pPr>
        <w:spacing w:line="240" w:lineRule="auto"/>
        <w:ind w:right="-284" w:hanging="426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390FA5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«Реализация дополнительной общеобразовательной общеразвивающей программы</w:t>
      </w:r>
    </w:p>
    <w:p w:rsidR="00773004" w:rsidRPr="00390FA5" w:rsidRDefault="00773004" w:rsidP="00773004">
      <w:pPr>
        <w:spacing w:line="240" w:lineRule="auto"/>
        <w:ind w:right="-284" w:hanging="426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с применением электронного обучения и дистанционных технологий»</w:t>
      </w:r>
    </w:p>
    <w:p w:rsidR="00773004" w:rsidRPr="00390FA5" w:rsidRDefault="00773004" w:rsidP="00773004">
      <w:pPr>
        <w:spacing w:line="240" w:lineRule="auto"/>
        <w:ind w:right="-284" w:hanging="426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5"/>
        <w:tblW w:w="10597" w:type="dxa"/>
        <w:tblInd w:w="-601" w:type="dxa"/>
        <w:tblLook w:val="04A0"/>
      </w:tblPr>
      <w:tblGrid>
        <w:gridCol w:w="559"/>
        <w:gridCol w:w="3552"/>
        <w:gridCol w:w="1215"/>
        <w:gridCol w:w="1215"/>
        <w:gridCol w:w="1214"/>
        <w:gridCol w:w="948"/>
        <w:gridCol w:w="947"/>
        <w:gridCol w:w="947"/>
      </w:tblGrid>
      <w:tr w:rsidR="00811FF1" w:rsidRPr="002575C5" w:rsidTr="00811FF1">
        <w:trPr>
          <w:cantSplit/>
          <w:trHeight w:val="1860"/>
        </w:trPr>
        <w:tc>
          <w:tcPr>
            <w:tcW w:w="559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11FF1" w:rsidRPr="002575C5" w:rsidRDefault="00811FF1" w:rsidP="002575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11FF1" w:rsidRPr="002575C5" w:rsidRDefault="00811FF1" w:rsidP="002575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575C5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11FF1" w:rsidRPr="002575C5" w:rsidRDefault="00811FF1" w:rsidP="002575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11FF1" w:rsidRPr="002575C5" w:rsidRDefault="00811FF1" w:rsidP="002575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575C5">
              <w:rPr>
                <w:rFonts w:ascii="PT Astra Serif" w:hAnsi="PT Astra Serif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15" w:type="dxa"/>
            <w:textDirection w:val="btLr"/>
          </w:tcPr>
          <w:p w:rsidR="00811FF1" w:rsidRPr="002575C5" w:rsidRDefault="00773004" w:rsidP="00773004">
            <w:pPr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Соответствие ДООП</w:t>
            </w:r>
          </w:p>
        </w:tc>
        <w:tc>
          <w:tcPr>
            <w:tcW w:w="1215" w:type="dxa"/>
            <w:textDirection w:val="btLr"/>
          </w:tcPr>
          <w:p w:rsidR="00811FF1" w:rsidRPr="002575C5" w:rsidRDefault="00773004" w:rsidP="00773004">
            <w:pPr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773004">
              <w:rPr>
                <w:rFonts w:ascii="PT Astra Serif" w:hAnsi="PT Astra Serif"/>
                <w:sz w:val="20"/>
                <w:szCs w:val="20"/>
              </w:rPr>
              <w:t>Профессиональная компетентность, культура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речи </w:t>
            </w:r>
          </w:p>
        </w:tc>
        <w:tc>
          <w:tcPr>
            <w:tcW w:w="1214" w:type="dxa"/>
            <w:textDirection w:val="btLr"/>
          </w:tcPr>
          <w:p w:rsidR="00773004" w:rsidRPr="00773004" w:rsidRDefault="00773004" w:rsidP="00773004">
            <w:pPr>
              <w:ind w:left="113" w:right="113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proofErr w:type="spellStart"/>
            <w:r w:rsidRPr="0077300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Инновационность</w:t>
            </w:r>
            <w:proofErr w:type="spellEnd"/>
            <w:r w:rsidRPr="0077300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 Возможность  распространения</w:t>
            </w:r>
            <w:r w:rsidRPr="00773004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8" w:type="dxa"/>
            <w:textDirection w:val="btLr"/>
          </w:tcPr>
          <w:p w:rsidR="00811FF1" w:rsidRPr="00773004" w:rsidRDefault="00773004" w:rsidP="00773004">
            <w:pPr>
              <w:ind w:left="113" w:right="113"/>
              <w:rPr>
                <w:rFonts w:ascii="PT Astra Serif" w:hAnsi="PT Astra Serif"/>
                <w:sz w:val="20"/>
                <w:szCs w:val="20"/>
              </w:rPr>
            </w:pPr>
            <w:r w:rsidRPr="00773004">
              <w:rPr>
                <w:rFonts w:ascii="PT Astra Serif" w:hAnsi="PT Astra Serif"/>
                <w:sz w:val="20"/>
                <w:szCs w:val="20"/>
              </w:rPr>
              <w:t>Ориентированность на аудиторию. Самоанализ</w:t>
            </w:r>
          </w:p>
        </w:tc>
        <w:tc>
          <w:tcPr>
            <w:tcW w:w="947" w:type="dxa"/>
            <w:textDirection w:val="btLr"/>
          </w:tcPr>
          <w:p w:rsidR="00811FF1" w:rsidRPr="002575C5" w:rsidRDefault="00773004" w:rsidP="00773004">
            <w:pPr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Качество видеоролика</w:t>
            </w:r>
          </w:p>
        </w:tc>
        <w:tc>
          <w:tcPr>
            <w:tcW w:w="947" w:type="dxa"/>
            <w:textDirection w:val="btLr"/>
          </w:tcPr>
          <w:p w:rsidR="00811FF1" w:rsidRPr="002575C5" w:rsidRDefault="00811FF1" w:rsidP="002575C5">
            <w:pPr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Место</w:t>
            </w:r>
          </w:p>
        </w:tc>
      </w:tr>
      <w:tr w:rsidR="00773004" w:rsidRPr="002575C5" w:rsidTr="00CC50C5">
        <w:tc>
          <w:tcPr>
            <w:tcW w:w="559" w:type="dxa"/>
          </w:tcPr>
          <w:p w:rsidR="00773004" w:rsidRPr="002575C5" w:rsidRDefault="00773004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38" w:type="dxa"/>
            <w:gridSpan w:val="7"/>
          </w:tcPr>
          <w:p w:rsidR="00773004" w:rsidRPr="002575C5" w:rsidRDefault="00773004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Номинация</w:t>
            </w: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3004" w:rsidRPr="002575C5" w:rsidTr="00CA536E">
        <w:tc>
          <w:tcPr>
            <w:tcW w:w="559" w:type="dxa"/>
          </w:tcPr>
          <w:p w:rsidR="00773004" w:rsidRPr="002575C5" w:rsidRDefault="00773004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38" w:type="dxa"/>
            <w:gridSpan w:val="7"/>
          </w:tcPr>
          <w:p w:rsidR="00773004" w:rsidRPr="002575C5" w:rsidRDefault="00773004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Номинация</w:t>
            </w: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1FF1" w:rsidRPr="002575C5" w:rsidTr="00811FF1">
        <w:tc>
          <w:tcPr>
            <w:tcW w:w="559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  <w:r w:rsidRPr="002575C5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552" w:type="dxa"/>
          </w:tcPr>
          <w:p w:rsidR="00811FF1" w:rsidRPr="002575C5" w:rsidRDefault="00811FF1" w:rsidP="002575C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5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4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811FF1" w:rsidRPr="002575C5" w:rsidRDefault="00811FF1" w:rsidP="002575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575C5" w:rsidRPr="002575C5" w:rsidRDefault="002575C5" w:rsidP="002575C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575C5" w:rsidRPr="002575C5" w:rsidRDefault="002575C5" w:rsidP="002575C5">
      <w:pPr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 w:rsidRPr="002575C5">
        <w:rPr>
          <w:rFonts w:ascii="PT Astra Serif" w:hAnsi="PT Astra Serif"/>
          <w:sz w:val="24"/>
          <w:szCs w:val="24"/>
        </w:rPr>
        <w:t xml:space="preserve">Председатель экспертной комиссии:                          </w:t>
      </w:r>
    </w:p>
    <w:p w:rsidR="002575C5" w:rsidRPr="002575C5" w:rsidRDefault="00773004" w:rsidP="00811FF1">
      <w:pPr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</w:t>
      </w:r>
      <w:r w:rsidR="002575C5" w:rsidRPr="002575C5">
        <w:rPr>
          <w:rFonts w:ascii="PT Astra Serif" w:hAnsi="PT Astra Serif"/>
          <w:sz w:val="24"/>
          <w:szCs w:val="24"/>
        </w:rPr>
        <w:t xml:space="preserve"> экспертной комиссии:                                      </w:t>
      </w:r>
    </w:p>
    <w:p w:rsidR="002575C5" w:rsidRPr="002575C5" w:rsidRDefault="002575C5" w:rsidP="00257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445" w:rsidRPr="00390FA5" w:rsidRDefault="006B2445" w:rsidP="00390FA5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B2445" w:rsidRPr="00390FA5" w:rsidRDefault="006B2445" w:rsidP="00390FA5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B2445" w:rsidRPr="00390FA5" w:rsidRDefault="006B2445" w:rsidP="00390FA5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E66A3" w:rsidRPr="00390FA5" w:rsidRDefault="00BE66A3" w:rsidP="00390FA5">
      <w:pPr>
        <w:spacing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sectPr w:rsidR="00BE66A3" w:rsidRPr="00390FA5" w:rsidSect="00115C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551"/>
    <w:multiLevelType w:val="hybridMultilevel"/>
    <w:tmpl w:val="CD502D9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D9B2286"/>
    <w:multiLevelType w:val="hybridMultilevel"/>
    <w:tmpl w:val="74B6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6F6E"/>
    <w:multiLevelType w:val="hybridMultilevel"/>
    <w:tmpl w:val="AF64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4F64"/>
    <w:multiLevelType w:val="hybridMultilevel"/>
    <w:tmpl w:val="0C4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419"/>
    <w:multiLevelType w:val="hybridMultilevel"/>
    <w:tmpl w:val="6950B78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29811D5"/>
    <w:multiLevelType w:val="hybridMultilevel"/>
    <w:tmpl w:val="9A008B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62D0046"/>
    <w:multiLevelType w:val="hybridMultilevel"/>
    <w:tmpl w:val="4880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15D8"/>
    <w:multiLevelType w:val="hybridMultilevel"/>
    <w:tmpl w:val="69CE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D4DF1"/>
    <w:multiLevelType w:val="hybridMultilevel"/>
    <w:tmpl w:val="A996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69A0"/>
    <w:multiLevelType w:val="hybridMultilevel"/>
    <w:tmpl w:val="F7CA89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81865CE"/>
    <w:multiLevelType w:val="hybridMultilevel"/>
    <w:tmpl w:val="4C68AA4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2EFB0624"/>
    <w:multiLevelType w:val="hybridMultilevel"/>
    <w:tmpl w:val="7B9CAABE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2FF577CF"/>
    <w:multiLevelType w:val="hybridMultilevel"/>
    <w:tmpl w:val="09486B6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0DE7E73"/>
    <w:multiLevelType w:val="hybridMultilevel"/>
    <w:tmpl w:val="0788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E3560"/>
    <w:multiLevelType w:val="hybridMultilevel"/>
    <w:tmpl w:val="A55A10D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>
    <w:nsid w:val="3E7967A1"/>
    <w:multiLevelType w:val="hybridMultilevel"/>
    <w:tmpl w:val="1C6A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D64E1"/>
    <w:multiLevelType w:val="hybridMultilevel"/>
    <w:tmpl w:val="B4C8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27A94"/>
    <w:multiLevelType w:val="hybridMultilevel"/>
    <w:tmpl w:val="C9EAA126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>
    <w:nsid w:val="4C65741B"/>
    <w:multiLevelType w:val="hybridMultilevel"/>
    <w:tmpl w:val="1C8690B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84C2ECF"/>
    <w:multiLevelType w:val="hybridMultilevel"/>
    <w:tmpl w:val="BA18B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36C43"/>
    <w:multiLevelType w:val="hybridMultilevel"/>
    <w:tmpl w:val="D7BAA912"/>
    <w:lvl w:ilvl="0" w:tplc="BABEA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95A68"/>
    <w:multiLevelType w:val="hybridMultilevel"/>
    <w:tmpl w:val="45B6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06647"/>
    <w:multiLevelType w:val="hybridMultilevel"/>
    <w:tmpl w:val="1B52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10297"/>
    <w:multiLevelType w:val="hybridMultilevel"/>
    <w:tmpl w:val="33A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60867"/>
    <w:multiLevelType w:val="hybridMultilevel"/>
    <w:tmpl w:val="A182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56841"/>
    <w:multiLevelType w:val="hybridMultilevel"/>
    <w:tmpl w:val="AF1A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13175"/>
    <w:multiLevelType w:val="hybridMultilevel"/>
    <w:tmpl w:val="1C8EF5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38E599A"/>
    <w:multiLevelType w:val="hybridMultilevel"/>
    <w:tmpl w:val="438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7094B"/>
    <w:multiLevelType w:val="hybridMultilevel"/>
    <w:tmpl w:val="51E0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858C1"/>
    <w:multiLevelType w:val="hybridMultilevel"/>
    <w:tmpl w:val="65D05692"/>
    <w:lvl w:ilvl="0" w:tplc="772A1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667D6"/>
    <w:multiLevelType w:val="hybridMultilevel"/>
    <w:tmpl w:val="7F2AEC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5"/>
  </w:num>
  <w:num w:numId="5">
    <w:abstractNumId w:val="6"/>
  </w:num>
  <w:num w:numId="6">
    <w:abstractNumId w:val="0"/>
  </w:num>
  <w:num w:numId="7">
    <w:abstractNumId w:val="26"/>
  </w:num>
  <w:num w:numId="8">
    <w:abstractNumId w:val="29"/>
  </w:num>
  <w:num w:numId="9">
    <w:abstractNumId w:val="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25"/>
  </w:num>
  <w:num w:numId="14">
    <w:abstractNumId w:val="15"/>
  </w:num>
  <w:num w:numId="15">
    <w:abstractNumId w:val="28"/>
  </w:num>
  <w:num w:numId="16">
    <w:abstractNumId w:val="30"/>
  </w:num>
  <w:num w:numId="17">
    <w:abstractNumId w:val="18"/>
  </w:num>
  <w:num w:numId="18">
    <w:abstractNumId w:val="17"/>
  </w:num>
  <w:num w:numId="19">
    <w:abstractNumId w:val="11"/>
  </w:num>
  <w:num w:numId="20">
    <w:abstractNumId w:val="13"/>
  </w:num>
  <w:num w:numId="21">
    <w:abstractNumId w:val="8"/>
  </w:num>
  <w:num w:numId="22">
    <w:abstractNumId w:val="27"/>
  </w:num>
  <w:num w:numId="23">
    <w:abstractNumId w:val="23"/>
  </w:num>
  <w:num w:numId="24">
    <w:abstractNumId w:val="1"/>
  </w:num>
  <w:num w:numId="25">
    <w:abstractNumId w:val="7"/>
  </w:num>
  <w:num w:numId="26">
    <w:abstractNumId w:val="22"/>
  </w:num>
  <w:num w:numId="27">
    <w:abstractNumId w:val="12"/>
  </w:num>
  <w:num w:numId="28">
    <w:abstractNumId w:val="21"/>
  </w:num>
  <w:num w:numId="29">
    <w:abstractNumId w:val="20"/>
  </w:num>
  <w:num w:numId="30">
    <w:abstractNumId w:val="4"/>
  </w:num>
  <w:num w:numId="31">
    <w:abstractNumId w:val="1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06"/>
    <w:rsid w:val="000025EB"/>
    <w:rsid w:val="00020E76"/>
    <w:rsid w:val="00083AA3"/>
    <w:rsid w:val="000B2D67"/>
    <w:rsid w:val="00115CAF"/>
    <w:rsid w:val="001214B4"/>
    <w:rsid w:val="00125BDA"/>
    <w:rsid w:val="00146EC2"/>
    <w:rsid w:val="0015587A"/>
    <w:rsid w:val="00157C22"/>
    <w:rsid w:val="00162367"/>
    <w:rsid w:val="00175C03"/>
    <w:rsid w:val="00180918"/>
    <w:rsid w:val="001A6A61"/>
    <w:rsid w:val="001F3A86"/>
    <w:rsid w:val="0021384F"/>
    <w:rsid w:val="00236119"/>
    <w:rsid w:val="002575C5"/>
    <w:rsid w:val="002969FF"/>
    <w:rsid w:val="002C710B"/>
    <w:rsid w:val="002E00ED"/>
    <w:rsid w:val="00390FA5"/>
    <w:rsid w:val="003B1732"/>
    <w:rsid w:val="003C13CA"/>
    <w:rsid w:val="003C3434"/>
    <w:rsid w:val="003D10FA"/>
    <w:rsid w:val="003E48AE"/>
    <w:rsid w:val="00445763"/>
    <w:rsid w:val="00451672"/>
    <w:rsid w:val="0048387E"/>
    <w:rsid w:val="004C1CE7"/>
    <w:rsid w:val="004C69C2"/>
    <w:rsid w:val="004D7DBF"/>
    <w:rsid w:val="00504A48"/>
    <w:rsid w:val="005054F2"/>
    <w:rsid w:val="005605F9"/>
    <w:rsid w:val="005A2E5D"/>
    <w:rsid w:val="005B7E01"/>
    <w:rsid w:val="005C2598"/>
    <w:rsid w:val="006138D2"/>
    <w:rsid w:val="0061632C"/>
    <w:rsid w:val="006272E2"/>
    <w:rsid w:val="00631604"/>
    <w:rsid w:val="00681A82"/>
    <w:rsid w:val="006A06D3"/>
    <w:rsid w:val="006B2445"/>
    <w:rsid w:val="006D7F64"/>
    <w:rsid w:val="006E722A"/>
    <w:rsid w:val="006F51F0"/>
    <w:rsid w:val="00732A86"/>
    <w:rsid w:val="00773004"/>
    <w:rsid w:val="00800AA4"/>
    <w:rsid w:val="00803BBE"/>
    <w:rsid w:val="00811FF1"/>
    <w:rsid w:val="00850D3B"/>
    <w:rsid w:val="0088648B"/>
    <w:rsid w:val="008918DA"/>
    <w:rsid w:val="008C5E7D"/>
    <w:rsid w:val="008F5B3A"/>
    <w:rsid w:val="00931D55"/>
    <w:rsid w:val="009B31C4"/>
    <w:rsid w:val="009B5AD4"/>
    <w:rsid w:val="009C0521"/>
    <w:rsid w:val="009F3937"/>
    <w:rsid w:val="00A051DD"/>
    <w:rsid w:val="00A2582E"/>
    <w:rsid w:val="00A44AB9"/>
    <w:rsid w:val="00A8649A"/>
    <w:rsid w:val="00A97735"/>
    <w:rsid w:val="00AF6F6B"/>
    <w:rsid w:val="00B43706"/>
    <w:rsid w:val="00B74D8B"/>
    <w:rsid w:val="00B7642B"/>
    <w:rsid w:val="00BC0269"/>
    <w:rsid w:val="00BC4A50"/>
    <w:rsid w:val="00BE66A3"/>
    <w:rsid w:val="00C13487"/>
    <w:rsid w:val="00C67154"/>
    <w:rsid w:val="00C95843"/>
    <w:rsid w:val="00CA68B9"/>
    <w:rsid w:val="00CD0C69"/>
    <w:rsid w:val="00CD2C99"/>
    <w:rsid w:val="00D77333"/>
    <w:rsid w:val="00DC7303"/>
    <w:rsid w:val="00E27A51"/>
    <w:rsid w:val="00E3324F"/>
    <w:rsid w:val="00E8476F"/>
    <w:rsid w:val="00E94DF8"/>
    <w:rsid w:val="00EC22A8"/>
    <w:rsid w:val="00EE04C6"/>
    <w:rsid w:val="00EE6B53"/>
    <w:rsid w:val="00F139A6"/>
    <w:rsid w:val="00F55355"/>
    <w:rsid w:val="00F8591F"/>
    <w:rsid w:val="00F90395"/>
    <w:rsid w:val="00F93C98"/>
    <w:rsid w:val="00FE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06"/>
    <w:pPr>
      <w:ind w:left="720"/>
      <w:contextualSpacing/>
    </w:pPr>
  </w:style>
  <w:style w:type="character" w:styleId="a4">
    <w:name w:val="Hyperlink"/>
    <w:uiPriority w:val="99"/>
    <w:unhideWhenUsed/>
    <w:rsid w:val="00B43706"/>
    <w:rPr>
      <w:color w:val="0000FF"/>
      <w:u w:val="single"/>
    </w:rPr>
  </w:style>
  <w:style w:type="table" w:styleId="a5">
    <w:name w:val="Table Grid"/>
    <w:basedOn w:val="a1"/>
    <w:uiPriority w:val="59"/>
    <w:rsid w:val="0025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87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1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06"/>
    <w:pPr>
      <w:ind w:left="720"/>
      <w:contextualSpacing/>
    </w:pPr>
  </w:style>
  <w:style w:type="character" w:styleId="a4">
    <w:name w:val="Hyperlink"/>
    <w:uiPriority w:val="99"/>
    <w:unhideWhenUsed/>
    <w:rsid w:val="00B43706"/>
    <w:rPr>
      <w:color w:val="0000FF"/>
      <w:u w:val="single"/>
    </w:rPr>
  </w:style>
  <w:style w:type="table" w:styleId="a5">
    <w:name w:val="Table Grid"/>
    <w:basedOn w:val="a1"/>
    <w:uiPriority w:val="59"/>
    <w:rsid w:val="0025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87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1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.cdt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5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34</cp:revision>
  <dcterms:created xsi:type="dcterms:W3CDTF">2020-03-11T13:06:00Z</dcterms:created>
  <dcterms:modified xsi:type="dcterms:W3CDTF">2020-11-26T05:23:00Z</dcterms:modified>
</cp:coreProperties>
</file>